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DCB5" w14:textId="77777777" w:rsidR="002C7861" w:rsidRPr="001D7BA6" w:rsidRDefault="000F4106" w:rsidP="001D7BA6">
      <w:pPr>
        <w:ind w:left="1712" w:firstLine="560"/>
        <w:rPr>
          <w:rFonts w:ascii="Times New Roman" w:hAnsi="Times New Roman" w:cs="Times New Roman"/>
          <w:b/>
          <w:sz w:val="24"/>
          <w:szCs w:val="24"/>
        </w:rPr>
      </w:pPr>
      <w:r w:rsidRPr="001D7BA6">
        <w:rPr>
          <w:rFonts w:ascii="Times New Roman" w:hAnsi="Times New Roman" w:cs="Times New Roman"/>
          <w:b/>
          <w:sz w:val="24"/>
          <w:szCs w:val="24"/>
        </w:rPr>
        <w:t>ŞAMPİYON FİLTRE PAZ. TİC. VE SAN. A.Ş.</w:t>
      </w:r>
    </w:p>
    <w:p w14:paraId="1133DD6E" w14:textId="77777777" w:rsidR="00B37220" w:rsidRPr="001D7BA6" w:rsidRDefault="007D7A5A" w:rsidP="001D7BA6">
      <w:pPr>
        <w:ind w:left="1564" w:firstLine="560"/>
        <w:rPr>
          <w:rFonts w:ascii="Times New Roman" w:hAnsi="Times New Roman" w:cs="Times New Roman"/>
          <w:b/>
          <w:sz w:val="24"/>
          <w:szCs w:val="24"/>
        </w:rPr>
      </w:pPr>
      <w:r>
        <w:rPr>
          <w:rFonts w:ascii="Times New Roman" w:hAnsi="Times New Roman" w:cs="Times New Roman"/>
          <w:b/>
          <w:sz w:val="24"/>
          <w:szCs w:val="24"/>
        </w:rPr>
        <w:t>DATA SUBJECT APPLICATI</w:t>
      </w:r>
      <w:r w:rsidR="002C7861" w:rsidRPr="001D7BA6">
        <w:rPr>
          <w:rFonts w:ascii="Times New Roman" w:hAnsi="Times New Roman" w:cs="Times New Roman"/>
          <w:b/>
          <w:sz w:val="24"/>
          <w:szCs w:val="24"/>
        </w:rPr>
        <w:t>ON PROCEDURE</w:t>
      </w:r>
    </w:p>
    <w:p w14:paraId="0DC277FE" w14:textId="77777777" w:rsidR="002C7861" w:rsidRPr="001D7BA6" w:rsidRDefault="002C7861" w:rsidP="001D7BA6">
      <w:pPr>
        <w:rPr>
          <w:rFonts w:ascii="Times New Roman" w:hAnsi="Times New Roman" w:cs="Times New Roman"/>
          <w:b/>
          <w:sz w:val="24"/>
          <w:szCs w:val="24"/>
        </w:rPr>
      </w:pPr>
    </w:p>
    <w:p w14:paraId="7881F322" w14:textId="56943629" w:rsidR="005C674D" w:rsidRPr="001D7BA6" w:rsidRDefault="00263038" w:rsidP="001D7BA6">
      <w:pPr>
        <w:ind w:left="0" w:firstLine="0"/>
        <w:rPr>
          <w:rFonts w:ascii="Times New Roman" w:hAnsi="Times New Roman" w:cs="Times New Roman"/>
          <w:sz w:val="24"/>
          <w:szCs w:val="24"/>
        </w:rPr>
      </w:pPr>
      <w:r>
        <w:rPr>
          <w:rFonts w:ascii="Times New Roman" w:hAnsi="Times New Roman" w:cs="Times New Roman"/>
          <w:sz w:val="24"/>
          <w:szCs w:val="24"/>
        </w:rPr>
        <w:t>This</w:t>
      </w:r>
      <w:r w:rsidR="005E4961" w:rsidRPr="001D7BA6">
        <w:rPr>
          <w:rFonts w:ascii="Times New Roman" w:hAnsi="Times New Roman" w:cs="Times New Roman"/>
          <w:sz w:val="24"/>
          <w:szCs w:val="24"/>
        </w:rPr>
        <w:t xml:space="preserve"> </w:t>
      </w:r>
      <w:r w:rsidR="00E24806">
        <w:rPr>
          <w:rFonts w:ascii="Times New Roman" w:hAnsi="Times New Roman" w:cs="Times New Roman"/>
          <w:sz w:val="24"/>
          <w:szCs w:val="24"/>
        </w:rPr>
        <w:t xml:space="preserve">The </w:t>
      </w:r>
      <w:r w:rsidR="005E4961" w:rsidRPr="001D7BA6">
        <w:rPr>
          <w:rFonts w:ascii="Times New Roman" w:hAnsi="Times New Roman" w:cs="Times New Roman"/>
          <w:sz w:val="24"/>
          <w:szCs w:val="24"/>
        </w:rPr>
        <w:t>Data Subject</w:t>
      </w:r>
      <w:r w:rsidR="005C674D" w:rsidRPr="001D7BA6">
        <w:rPr>
          <w:rFonts w:ascii="Times New Roman" w:hAnsi="Times New Roman" w:cs="Times New Roman"/>
          <w:sz w:val="24"/>
          <w:szCs w:val="24"/>
        </w:rPr>
        <w:t xml:space="preserve"> Application Procedure </w:t>
      </w:r>
      <w:r>
        <w:rPr>
          <w:rFonts w:ascii="Times New Roman" w:hAnsi="Times New Roman" w:cs="Times New Roman"/>
          <w:sz w:val="24"/>
          <w:szCs w:val="24"/>
        </w:rPr>
        <w:t>ha</w:t>
      </w:r>
      <w:r w:rsidR="00E24806">
        <w:rPr>
          <w:rFonts w:ascii="Times New Roman" w:hAnsi="Times New Roman" w:cs="Times New Roman"/>
          <w:sz w:val="24"/>
          <w:szCs w:val="24"/>
        </w:rPr>
        <w:t>ve</w:t>
      </w:r>
      <w:r>
        <w:rPr>
          <w:rFonts w:ascii="Times New Roman" w:hAnsi="Times New Roman" w:cs="Times New Roman"/>
          <w:sz w:val="24"/>
          <w:szCs w:val="24"/>
        </w:rPr>
        <w:t xml:space="preserve"> been prepared by </w:t>
      </w:r>
      <w:r w:rsidR="005C674D" w:rsidRPr="001D7BA6">
        <w:rPr>
          <w:rFonts w:ascii="Times New Roman" w:hAnsi="Times New Roman" w:cs="Times New Roman"/>
          <w:sz w:val="24"/>
          <w:szCs w:val="24"/>
        </w:rPr>
        <w:t xml:space="preserve">Şampiyon Filtre Pazarlama Ticaret ve Sanayi A.Ş.  </w:t>
      </w:r>
      <w:r w:rsidR="005C674D" w:rsidRPr="001D7BA6">
        <w:rPr>
          <w:rFonts w:ascii="Times New Roman" w:hAnsi="Times New Roman" w:cs="Times New Roman"/>
          <w:b/>
          <w:sz w:val="24"/>
          <w:szCs w:val="24"/>
        </w:rPr>
        <w:t>(“Company”</w:t>
      </w:r>
      <w:r w:rsidR="005C674D" w:rsidRPr="001D7BA6">
        <w:rPr>
          <w:rFonts w:ascii="Times New Roman" w:hAnsi="Times New Roman" w:cs="Times New Roman"/>
          <w:sz w:val="24"/>
          <w:szCs w:val="24"/>
        </w:rPr>
        <w:t xml:space="preserve">) in accordance with the Law on the Personal Data Protection Law No. 6698 </w:t>
      </w:r>
      <w:r w:rsidR="005E4961" w:rsidRPr="001D7BA6">
        <w:rPr>
          <w:rFonts w:ascii="Times New Roman" w:hAnsi="Times New Roman" w:cs="Times New Roman"/>
          <w:b/>
          <w:sz w:val="24"/>
          <w:szCs w:val="24"/>
        </w:rPr>
        <w:t>("LPPD")</w:t>
      </w:r>
      <w:r w:rsidR="005E4961" w:rsidRPr="001D7BA6">
        <w:rPr>
          <w:rFonts w:ascii="Times New Roman" w:hAnsi="Times New Roman" w:cs="Times New Roman"/>
          <w:sz w:val="24"/>
          <w:szCs w:val="24"/>
        </w:rPr>
        <w:t xml:space="preserve"> </w:t>
      </w:r>
      <w:r w:rsidR="005C674D" w:rsidRPr="001D7BA6">
        <w:rPr>
          <w:rFonts w:ascii="Times New Roman" w:hAnsi="Times New Roman" w:cs="Times New Roman"/>
          <w:sz w:val="24"/>
          <w:szCs w:val="24"/>
        </w:rPr>
        <w:t>and the Communique on Application Procedures and Principles for the Data Controller, in order to determine the management and notification processes of th</w:t>
      </w:r>
      <w:r w:rsidR="005E4961" w:rsidRPr="001D7BA6">
        <w:rPr>
          <w:rFonts w:ascii="Times New Roman" w:hAnsi="Times New Roman" w:cs="Times New Roman"/>
          <w:sz w:val="24"/>
          <w:szCs w:val="24"/>
        </w:rPr>
        <w:t>e applications of the data subject</w:t>
      </w:r>
      <w:r w:rsidR="005C674D" w:rsidRPr="001D7BA6">
        <w:rPr>
          <w:rFonts w:ascii="Times New Roman" w:hAnsi="Times New Roman" w:cs="Times New Roman"/>
          <w:sz w:val="24"/>
          <w:szCs w:val="24"/>
        </w:rPr>
        <w:t>s as the Data Controller.</w:t>
      </w:r>
    </w:p>
    <w:p w14:paraId="2C595178" w14:textId="77777777" w:rsidR="00EC3342" w:rsidRPr="001D7BA6" w:rsidRDefault="00EC3342" w:rsidP="001D7BA6">
      <w:pPr>
        <w:ind w:left="0" w:firstLine="0"/>
        <w:rPr>
          <w:rFonts w:ascii="Times New Roman" w:hAnsi="Times New Roman" w:cs="Times New Roman"/>
          <w:sz w:val="24"/>
          <w:szCs w:val="24"/>
        </w:rPr>
      </w:pPr>
    </w:p>
    <w:p w14:paraId="799734A5" w14:textId="77777777" w:rsidR="005C674D" w:rsidRPr="001D7BA6" w:rsidRDefault="00EC3342" w:rsidP="001D7BA6">
      <w:pPr>
        <w:pStyle w:val="ListeParagraf"/>
        <w:numPr>
          <w:ilvl w:val="0"/>
          <w:numId w:val="1"/>
        </w:numPr>
        <w:ind w:left="284" w:hanging="142"/>
        <w:rPr>
          <w:rFonts w:ascii="Times New Roman" w:hAnsi="Times New Roman" w:cs="Times New Roman"/>
          <w:b/>
          <w:sz w:val="24"/>
          <w:szCs w:val="24"/>
        </w:rPr>
      </w:pPr>
      <w:r w:rsidRPr="001D7BA6">
        <w:rPr>
          <w:rFonts w:ascii="Times New Roman" w:hAnsi="Times New Roman" w:cs="Times New Roman"/>
          <w:b/>
          <w:sz w:val="24"/>
          <w:szCs w:val="24"/>
        </w:rPr>
        <w:t>RECEIVING THE APPLICATION</w:t>
      </w:r>
    </w:p>
    <w:p w14:paraId="38CB85CB" w14:textId="77777777" w:rsidR="005C674D" w:rsidRPr="001D7BA6" w:rsidRDefault="005C674D" w:rsidP="001D7BA6">
      <w:pPr>
        <w:pStyle w:val="ListeParagraf"/>
        <w:ind w:left="284" w:firstLine="0"/>
        <w:rPr>
          <w:rFonts w:ascii="Times New Roman" w:hAnsi="Times New Roman" w:cs="Times New Roman"/>
          <w:b/>
          <w:sz w:val="24"/>
          <w:szCs w:val="24"/>
        </w:rPr>
      </w:pPr>
    </w:p>
    <w:p w14:paraId="72D88D4B" w14:textId="77777777" w:rsidR="005C674D" w:rsidRPr="001D7BA6" w:rsidRDefault="005C674D" w:rsidP="001D7BA6">
      <w:pPr>
        <w:pStyle w:val="ListeParagraf"/>
        <w:numPr>
          <w:ilvl w:val="0"/>
          <w:numId w:val="2"/>
        </w:numPr>
        <w:ind w:left="426" w:hanging="426"/>
        <w:rPr>
          <w:rFonts w:ascii="Times New Roman" w:hAnsi="Times New Roman" w:cs="Times New Roman"/>
          <w:b/>
          <w:sz w:val="24"/>
          <w:szCs w:val="24"/>
        </w:rPr>
      </w:pPr>
      <w:r w:rsidRPr="001D7BA6">
        <w:rPr>
          <w:rFonts w:ascii="Times New Roman" w:hAnsi="Times New Roman" w:cs="Times New Roman"/>
          <w:b/>
          <w:sz w:val="24"/>
          <w:szCs w:val="24"/>
        </w:rPr>
        <w:t>Application transmitting methods</w:t>
      </w:r>
    </w:p>
    <w:p w14:paraId="78B15A33" w14:textId="0EEEB35E" w:rsidR="005C674D" w:rsidRPr="001D7BA6" w:rsidRDefault="005C674D" w:rsidP="001D7BA6">
      <w:pPr>
        <w:ind w:left="0" w:firstLine="0"/>
        <w:rPr>
          <w:rFonts w:ascii="Times New Roman" w:hAnsi="Times New Roman" w:cs="Times New Roman"/>
          <w:sz w:val="24"/>
          <w:szCs w:val="24"/>
        </w:rPr>
      </w:pPr>
      <w:r w:rsidRPr="001D7BA6">
        <w:rPr>
          <w:rFonts w:ascii="Times New Roman" w:hAnsi="Times New Roman" w:cs="Times New Roman"/>
          <w:b/>
          <w:sz w:val="24"/>
          <w:szCs w:val="24"/>
        </w:rPr>
        <w:t xml:space="preserve">Written application: </w:t>
      </w:r>
      <w:r w:rsidRPr="001D7BA6">
        <w:rPr>
          <w:rFonts w:ascii="Times New Roman" w:hAnsi="Times New Roman" w:cs="Times New Roman"/>
          <w:sz w:val="24"/>
          <w:szCs w:val="24"/>
        </w:rPr>
        <w:t xml:space="preserve">Article 13 of the </w:t>
      </w:r>
      <w:r w:rsidR="005E4961" w:rsidRPr="001D7BA6">
        <w:rPr>
          <w:rFonts w:ascii="Times New Roman" w:hAnsi="Times New Roman" w:cs="Times New Roman"/>
          <w:sz w:val="24"/>
          <w:szCs w:val="24"/>
        </w:rPr>
        <w:t xml:space="preserve">LPPD </w:t>
      </w:r>
      <w:r w:rsidRPr="001D7BA6">
        <w:rPr>
          <w:rFonts w:ascii="Times New Roman" w:hAnsi="Times New Roman" w:cs="Times New Roman"/>
          <w:sz w:val="24"/>
          <w:szCs w:val="24"/>
        </w:rPr>
        <w:t xml:space="preserve">stipulates that the application </w:t>
      </w:r>
      <w:r w:rsidR="00E24806">
        <w:rPr>
          <w:rFonts w:ascii="Times New Roman" w:hAnsi="Times New Roman" w:cs="Times New Roman"/>
          <w:sz w:val="24"/>
          <w:szCs w:val="24"/>
        </w:rPr>
        <w:t>needs</w:t>
      </w:r>
      <w:r w:rsidRPr="001D7BA6">
        <w:rPr>
          <w:rFonts w:ascii="Times New Roman" w:hAnsi="Times New Roman" w:cs="Times New Roman"/>
          <w:sz w:val="24"/>
          <w:szCs w:val="24"/>
        </w:rPr>
        <w:t xml:space="preserve"> be made "in writing or by other methods to be determined by the </w:t>
      </w:r>
      <w:r w:rsidR="005E4961" w:rsidRPr="001D7BA6">
        <w:rPr>
          <w:rFonts w:ascii="Times New Roman" w:hAnsi="Times New Roman" w:cs="Times New Roman"/>
          <w:sz w:val="24"/>
          <w:szCs w:val="24"/>
        </w:rPr>
        <w:t xml:space="preserve">Personal Data Protection </w:t>
      </w:r>
      <w:r w:rsidRPr="001D7BA6">
        <w:rPr>
          <w:rFonts w:ascii="Times New Roman" w:hAnsi="Times New Roman" w:cs="Times New Roman"/>
          <w:sz w:val="24"/>
          <w:szCs w:val="24"/>
        </w:rPr>
        <w:t>Board</w:t>
      </w:r>
      <w:r w:rsidR="005E4961" w:rsidRPr="001D7BA6">
        <w:rPr>
          <w:rFonts w:ascii="Times New Roman" w:hAnsi="Times New Roman" w:cs="Times New Roman"/>
          <w:sz w:val="24"/>
          <w:szCs w:val="24"/>
        </w:rPr>
        <w:t xml:space="preserve"> (“</w:t>
      </w:r>
      <w:r w:rsidR="005E4961" w:rsidRPr="001D7BA6">
        <w:rPr>
          <w:rFonts w:ascii="Times New Roman" w:hAnsi="Times New Roman" w:cs="Times New Roman"/>
          <w:b/>
          <w:sz w:val="24"/>
          <w:szCs w:val="24"/>
        </w:rPr>
        <w:t>Board</w:t>
      </w:r>
      <w:r w:rsidR="005E4961" w:rsidRPr="001D7BA6">
        <w:rPr>
          <w:rFonts w:ascii="Times New Roman" w:hAnsi="Times New Roman" w:cs="Times New Roman"/>
          <w:sz w:val="24"/>
          <w:szCs w:val="24"/>
        </w:rPr>
        <w:t>”)</w:t>
      </w:r>
      <w:r w:rsidRPr="001D7BA6">
        <w:rPr>
          <w:rFonts w:ascii="Times New Roman" w:hAnsi="Times New Roman" w:cs="Times New Roman"/>
          <w:sz w:val="24"/>
          <w:szCs w:val="24"/>
        </w:rPr>
        <w:t xml:space="preserve">". </w:t>
      </w:r>
    </w:p>
    <w:p w14:paraId="46DE3C5B" w14:textId="77777777" w:rsidR="00914463" w:rsidRPr="001D7BA6" w:rsidRDefault="00914463"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Other application methods that should be determined by the Board have not been determined yet. Therefore, the application process has been preferred by our company over “written” methods.</w:t>
      </w:r>
    </w:p>
    <w:p w14:paraId="56BE4334" w14:textId="6DF11FAD" w:rsidR="00914463" w:rsidRPr="001D7BA6" w:rsidRDefault="00914463"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 xml:space="preserve">Applications to our company </w:t>
      </w:r>
      <w:r w:rsidR="00E24806">
        <w:rPr>
          <w:rFonts w:ascii="Times New Roman" w:hAnsi="Times New Roman" w:cs="Times New Roman"/>
          <w:sz w:val="24"/>
          <w:szCs w:val="24"/>
        </w:rPr>
        <w:t>needs</w:t>
      </w:r>
      <w:r w:rsidRPr="001D7BA6">
        <w:rPr>
          <w:rFonts w:ascii="Times New Roman" w:hAnsi="Times New Roman" w:cs="Times New Roman"/>
          <w:sz w:val="24"/>
          <w:szCs w:val="24"/>
        </w:rPr>
        <w:t xml:space="preserve"> be made using the application form attached to </w:t>
      </w:r>
      <w:r w:rsidR="00263038">
        <w:rPr>
          <w:rFonts w:ascii="Times New Roman" w:hAnsi="Times New Roman" w:cs="Times New Roman"/>
          <w:sz w:val="24"/>
          <w:szCs w:val="24"/>
        </w:rPr>
        <w:t>this</w:t>
      </w:r>
      <w:r w:rsidRPr="001D7BA6">
        <w:rPr>
          <w:rFonts w:ascii="Times New Roman" w:hAnsi="Times New Roman" w:cs="Times New Roman"/>
          <w:sz w:val="24"/>
          <w:szCs w:val="24"/>
        </w:rPr>
        <w:t xml:space="preserve"> Procedure.</w:t>
      </w:r>
    </w:p>
    <w:p w14:paraId="5C24FB0E" w14:textId="77777777" w:rsidR="005C674D" w:rsidRPr="001D7BA6" w:rsidRDefault="00914463"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In order to comply with the written form, applications to our Company must be made as follows:</w:t>
      </w:r>
    </w:p>
    <w:p w14:paraId="11C027C6" w14:textId="565911C7" w:rsidR="00914463" w:rsidRPr="001D7BA6" w:rsidRDefault="00914463" w:rsidP="001D7BA6">
      <w:pPr>
        <w:pStyle w:val="ListeParagraf"/>
        <w:numPr>
          <w:ilvl w:val="0"/>
          <w:numId w:val="3"/>
        </w:numPr>
        <w:rPr>
          <w:rFonts w:ascii="Times New Roman" w:hAnsi="Times New Roman" w:cs="Times New Roman"/>
          <w:sz w:val="24"/>
          <w:szCs w:val="24"/>
        </w:rPr>
      </w:pPr>
      <w:r w:rsidRPr="001D7BA6">
        <w:rPr>
          <w:rFonts w:ascii="Times New Roman" w:hAnsi="Times New Roman" w:cs="Times New Roman"/>
          <w:b/>
          <w:sz w:val="24"/>
          <w:szCs w:val="24"/>
        </w:rPr>
        <w:t xml:space="preserve">Physical application: </w:t>
      </w:r>
      <w:r w:rsidRPr="001D7BA6">
        <w:rPr>
          <w:rFonts w:ascii="Times New Roman" w:hAnsi="Times New Roman" w:cs="Times New Roman"/>
          <w:sz w:val="24"/>
          <w:szCs w:val="24"/>
        </w:rPr>
        <w:t>Application will be re</w:t>
      </w:r>
      <w:r w:rsidR="00EC3342" w:rsidRPr="001D7BA6">
        <w:rPr>
          <w:rFonts w:ascii="Times New Roman" w:hAnsi="Times New Roman" w:cs="Times New Roman"/>
          <w:sz w:val="24"/>
          <w:szCs w:val="24"/>
        </w:rPr>
        <w:t xml:space="preserve">ceived by hand delivery </w:t>
      </w:r>
      <w:r w:rsidR="00E65715">
        <w:rPr>
          <w:rFonts w:ascii="Times New Roman" w:hAnsi="Times New Roman" w:cs="Times New Roman"/>
          <w:sz w:val="24"/>
          <w:szCs w:val="24"/>
        </w:rPr>
        <w:t>at</w:t>
      </w:r>
      <w:r w:rsidR="00EC3342" w:rsidRPr="001D7BA6">
        <w:rPr>
          <w:rFonts w:ascii="Times New Roman" w:hAnsi="Times New Roman" w:cs="Times New Roman"/>
          <w:sz w:val="24"/>
          <w:szCs w:val="24"/>
        </w:rPr>
        <w:t xml:space="preserve"> the C</w:t>
      </w:r>
      <w:r w:rsidRPr="001D7BA6">
        <w:rPr>
          <w:rFonts w:ascii="Times New Roman" w:hAnsi="Times New Roman" w:cs="Times New Roman"/>
          <w:sz w:val="24"/>
          <w:szCs w:val="24"/>
        </w:rPr>
        <w:t>ompany's headquarters.</w:t>
      </w:r>
    </w:p>
    <w:p w14:paraId="13C288AF" w14:textId="320BE8B8" w:rsidR="00914463" w:rsidRPr="001D7BA6" w:rsidRDefault="00914463" w:rsidP="001D7BA6">
      <w:pPr>
        <w:pStyle w:val="ListeParagraf"/>
        <w:numPr>
          <w:ilvl w:val="0"/>
          <w:numId w:val="3"/>
        </w:numPr>
        <w:rPr>
          <w:rFonts w:ascii="Times New Roman" w:hAnsi="Times New Roman" w:cs="Times New Roman"/>
          <w:sz w:val="24"/>
          <w:szCs w:val="24"/>
        </w:rPr>
      </w:pPr>
      <w:r w:rsidRPr="001D7BA6">
        <w:rPr>
          <w:rFonts w:ascii="Times New Roman" w:hAnsi="Times New Roman" w:cs="Times New Roman"/>
          <w:b/>
          <w:sz w:val="24"/>
          <w:szCs w:val="24"/>
        </w:rPr>
        <w:t xml:space="preserve">Application through notary public: </w:t>
      </w:r>
      <w:r w:rsidR="00C1632D" w:rsidRPr="001D7BA6">
        <w:rPr>
          <w:rFonts w:ascii="Times New Roman" w:hAnsi="Times New Roman" w:cs="Times New Roman"/>
          <w:sz w:val="24"/>
          <w:szCs w:val="24"/>
        </w:rPr>
        <w:t xml:space="preserve">Applications for personal data subjects sent to the Company's address through a notary public </w:t>
      </w:r>
      <w:r w:rsidR="00E24806">
        <w:rPr>
          <w:rFonts w:ascii="Times New Roman" w:hAnsi="Times New Roman" w:cs="Times New Roman"/>
          <w:sz w:val="24"/>
          <w:szCs w:val="24"/>
        </w:rPr>
        <w:t>needs to</w:t>
      </w:r>
      <w:r w:rsidR="00C1632D" w:rsidRPr="001D7BA6">
        <w:rPr>
          <w:rFonts w:ascii="Times New Roman" w:hAnsi="Times New Roman" w:cs="Times New Roman"/>
          <w:sz w:val="24"/>
          <w:szCs w:val="24"/>
        </w:rPr>
        <w:t xml:space="preserve"> be delivered to the Personal Data Officer Contact Person</w:t>
      </w:r>
      <w:r w:rsidR="00A25679" w:rsidRPr="001D7BA6">
        <w:rPr>
          <w:rFonts w:ascii="Times New Roman" w:hAnsi="Times New Roman" w:cs="Times New Roman"/>
          <w:sz w:val="24"/>
          <w:szCs w:val="24"/>
        </w:rPr>
        <w:t xml:space="preserve"> (“</w:t>
      </w:r>
      <w:r w:rsidR="00A25679" w:rsidRPr="001D7BA6">
        <w:rPr>
          <w:rFonts w:ascii="Times New Roman" w:hAnsi="Times New Roman" w:cs="Times New Roman"/>
          <w:b/>
          <w:sz w:val="24"/>
          <w:szCs w:val="24"/>
        </w:rPr>
        <w:t>Contact Person</w:t>
      </w:r>
      <w:r w:rsidR="00A25679" w:rsidRPr="001D7BA6">
        <w:rPr>
          <w:rFonts w:ascii="Times New Roman" w:hAnsi="Times New Roman" w:cs="Times New Roman"/>
          <w:sz w:val="24"/>
          <w:szCs w:val="24"/>
        </w:rPr>
        <w:t xml:space="preserve">”) </w:t>
      </w:r>
      <w:r w:rsidR="00C1632D" w:rsidRPr="001D7BA6">
        <w:rPr>
          <w:rFonts w:ascii="Times New Roman" w:hAnsi="Times New Roman" w:cs="Times New Roman"/>
          <w:sz w:val="24"/>
          <w:szCs w:val="24"/>
        </w:rPr>
        <w:t xml:space="preserve"> on the same day.</w:t>
      </w:r>
    </w:p>
    <w:p w14:paraId="3DA73127" w14:textId="084C3E36" w:rsidR="00E65715" w:rsidRPr="007F1FB7" w:rsidRDefault="00C1632D" w:rsidP="000A2287">
      <w:pPr>
        <w:pStyle w:val="ListeParagraf"/>
        <w:numPr>
          <w:ilvl w:val="0"/>
          <w:numId w:val="3"/>
        </w:numPr>
        <w:rPr>
          <w:rFonts w:ascii="Times New Roman" w:hAnsi="Times New Roman" w:cs="Times New Roman"/>
          <w:b/>
          <w:sz w:val="24"/>
          <w:szCs w:val="24"/>
        </w:rPr>
      </w:pPr>
      <w:r w:rsidRPr="001D7BA6">
        <w:rPr>
          <w:rFonts w:ascii="Times New Roman" w:hAnsi="Times New Roman" w:cs="Times New Roman"/>
          <w:b/>
          <w:sz w:val="24"/>
          <w:szCs w:val="24"/>
        </w:rPr>
        <w:t>Electronic</w:t>
      </w:r>
      <w:r w:rsidR="00496AEE">
        <w:rPr>
          <w:rFonts w:ascii="Times New Roman" w:hAnsi="Times New Roman" w:cs="Times New Roman"/>
          <w:b/>
          <w:sz w:val="24"/>
          <w:szCs w:val="24"/>
        </w:rPr>
        <w:t>ally</w:t>
      </w:r>
      <w:r w:rsidRPr="001D7BA6">
        <w:rPr>
          <w:rFonts w:ascii="Times New Roman" w:hAnsi="Times New Roman" w:cs="Times New Roman"/>
          <w:b/>
          <w:sz w:val="24"/>
          <w:szCs w:val="24"/>
        </w:rPr>
        <w:t xml:space="preserve"> signed application</w:t>
      </w:r>
      <w:r w:rsidR="009F3CDD">
        <w:rPr>
          <w:rFonts w:ascii="Times New Roman" w:hAnsi="Times New Roman" w:cs="Times New Roman"/>
          <w:b/>
          <w:sz w:val="24"/>
          <w:szCs w:val="24"/>
        </w:rPr>
        <w:t>:</w:t>
      </w:r>
      <w:r w:rsidRPr="001D7BA6">
        <w:rPr>
          <w:rFonts w:ascii="Times New Roman" w:hAnsi="Times New Roman" w:cs="Times New Roman"/>
          <w:b/>
          <w:sz w:val="24"/>
          <w:szCs w:val="24"/>
        </w:rPr>
        <w:t xml:space="preserve"> </w:t>
      </w:r>
      <w:r w:rsidR="00E24806">
        <w:rPr>
          <w:rFonts w:ascii="Times New Roman" w:hAnsi="Times New Roman" w:cs="Times New Roman"/>
          <w:bCs/>
          <w:sz w:val="24"/>
          <w:szCs w:val="24"/>
        </w:rPr>
        <w:t>Needs to</w:t>
      </w:r>
      <w:r w:rsidR="00AF1D73">
        <w:rPr>
          <w:rFonts w:ascii="Times New Roman" w:hAnsi="Times New Roman" w:cs="Times New Roman"/>
          <w:bCs/>
          <w:sz w:val="24"/>
          <w:szCs w:val="24"/>
        </w:rPr>
        <w:t xml:space="preserve"> be </w:t>
      </w:r>
      <w:r w:rsidR="00E65715">
        <w:rPr>
          <w:rFonts w:ascii="Times New Roman" w:hAnsi="Times New Roman" w:cs="Times New Roman"/>
          <w:bCs/>
          <w:sz w:val="24"/>
          <w:szCs w:val="24"/>
        </w:rPr>
        <w:t>sent</w:t>
      </w:r>
      <w:r w:rsidR="00AF1D73">
        <w:rPr>
          <w:rFonts w:ascii="Times New Roman" w:hAnsi="Times New Roman" w:cs="Times New Roman"/>
          <w:bCs/>
          <w:sz w:val="24"/>
          <w:szCs w:val="24"/>
        </w:rPr>
        <w:t xml:space="preserve"> </w:t>
      </w:r>
      <w:r w:rsidR="00AF1D73">
        <w:rPr>
          <w:rFonts w:ascii="Times New Roman" w:hAnsi="Times New Roman" w:cs="Times New Roman"/>
          <w:sz w:val="24"/>
          <w:szCs w:val="24"/>
        </w:rPr>
        <w:t>b</w:t>
      </w:r>
      <w:r w:rsidR="00666DD7" w:rsidRPr="001D7BA6">
        <w:rPr>
          <w:rFonts w:ascii="Times New Roman" w:hAnsi="Times New Roman" w:cs="Times New Roman"/>
          <w:sz w:val="24"/>
          <w:szCs w:val="24"/>
        </w:rPr>
        <w:t>y</w:t>
      </w:r>
      <w:r w:rsidR="00AF1D73">
        <w:rPr>
          <w:rFonts w:ascii="Times New Roman" w:hAnsi="Times New Roman" w:cs="Times New Roman"/>
          <w:sz w:val="24"/>
          <w:szCs w:val="24"/>
        </w:rPr>
        <w:t xml:space="preserve"> the applicant</w:t>
      </w:r>
      <w:r w:rsidR="00666DD7" w:rsidRPr="001D7BA6">
        <w:rPr>
          <w:rFonts w:ascii="Times New Roman" w:hAnsi="Times New Roman" w:cs="Times New Roman"/>
          <w:sz w:val="24"/>
          <w:szCs w:val="24"/>
        </w:rPr>
        <w:t xml:space="preserve"> using the "secure electronic signature"</w:t>
      </w:r>
      <w:r w:rsidR="00E65715">
        <w:rPr>
          <w:rFonts w:ascii="Times New Roman" w:hAnsi="Times New Roman" w:cs="Times New Roman"/>
          <w:sz w:val="24"/>
          <w:szCs w:val="24"/>
        </w:rPr>
        <w:t xml:space="preserve"> or “</w:t>
      </w:r>
      <w:r w:rsidR="00E65715" w:rsidRPr="001D7BA6">
        <w:rPr>
          <w:rFonts w:ascii="Times New Roman" w:hAnsi="Times New Roman" w:cs="Times New Roman"/>
          <w:sz w:val="24"/>
          <w:szCs w:val="24"/>
        </w:rPr>
        <w:t>mobile signature</w:t>
      </w:r>
      <w:r w:rsidR="00E65715">
        <w:rPr>
          <w:rFonts w:ascii="Times New Roman" w:hAnsi="Times New Roman" w:cs="Times New Roman"/>
          <w:sz w:val="24"/>
          <w:szCs w:val="24"/>
        </w:rPr>
        <w:t>”</w:t>
      </w:r>
      <w:r w:rsidR="00666DD7" w:rsidRPr="001D7BA6">
        <w:rPr>
          <w:rFonts w:ascii="Times New Roman" w:hAnsi="Times New Roman" w:cs="Times New Roman"/>
          <w:sz w:val="24"/>
          <w:szCs w:val="24"/>
        </w:rPr>
        <w:t xml:space="preserve"> defined in the Law on Electronic Signature No: 5070 or</w:t>
      </w:r>
      <w:r w:rsidR="00496AEE">
        <w:rPr>
          <w:rFonts w:ascii="Times New Roman" w:hAnsi="Times New Roman" w:cs="Times New Roman"/>
          <w:sz w:val="24"/>
          <w:szCs w:val="24"/>
        </w:rPr>
        <w:t xml:space="preserve"> </w:t>
      </w:r>
      <w:r w:rsidR="009F3CDD">
        <w:rPr>
          <w:rFonts w:ascii="Times New Roman" w:hAnsi="Times New Roman" w:cs="Times New Roman"/>
          <w:sz w:val="24"/>
          <w:szCs w:val="24"/>
        </w:rPr>
        <w:t xml:space="preserve">it </w:t>
      </w:r>
      <w:r w:rsidR="00E24806">
        <w:rPr>
          <w:rFonts w:ascii="Times New Roman" w:hAnsi="Times New Roman" w:cs="Times New Roman"/>
          <w:sz w:val="24"/>
          <w:szCs w:val="24"/>
        </w:rPr>
        <w:t>needs to</w:t>
      </w:r>
      <w:r w:rsidR="00496AEE">
        <w:rPr>
          <w:rFonts w:ascii="Times New Roman" w:hAnsi="Times New Roman" w:cs="Times New Roman"/>
          <w:sz w:val="24"/>
          <w:szCs w:val="24"/>
        </w:rPr>
        <w:t xml:space="preserve"> be sent</w:t>
      </w:r>
      <w:r w:rsidR="00E65715">
        <w:rPr>
          <w:rFonts w:ascii="Times New Roman" w:hAnsi="Times New Roman" w:cs="Times New Roman"/>
          <w:sz w:val="24"/>
          <w:szCs w:val="24"/>
        </w:rPr>
        <w:t xml:space="preserve"> to </w:t>
      </w:r>
      <w:r w:rsidR="00E65715" w:rsidRPr="001D7BA6">
        <w:rPr>
          <w:rFonts w:ascii="Times New Roman" w:hAnsi="Times New Roman" w:cs="Times New Roman"/>
          <w:sz w:val="24"/>
          <w:szCs w:val="24"/>
        </w:rPr>
        <w:t xml:space="preserve">Company's registered e-mail address </w:t>
      </w:r>
      <w:hyperlink r:id="rId5" w:history="1">
        <w:r w:rsidR="00E65715" w:rsidRPr="001D7BA6">
          <w:rPr>
            <w:rStyle w:val="Kpr"/>
            <w:rFonts w:ascii="Times New Roman" w:eastAsia="Times New Roman" w:hAnsi="Times New Roman" w:cs="Times New Roman"/>
            <w:sz w:val="24"/>
            <w:szCs w:val="24"/>
            <w:lang w:eastAsia="tr-TR"/>
          </w:rPr>
          <w:t>kvkk@sampiyonfilter.com.tr</w:t>
        </w:r>
      </w:hyperlink>
      <w:r w:rsidR="00E65715">
        <w:rPr>
          <w:rStyle w:val="Kpr"/>
          <w:rFonts w:ascii="Times New Roman" w:eastAsia="Times New Roman" w:hAnsi="Times New Roman" w:cs="Times New Roman"/>
          <w:sz w:val="24"/>
          <w:szCs w:val="24"/>
          <w:lang w:eastAsia="tr-TR"/>
        </w:rPr>
        <w:t xml:space="preserve"> </w:t>
      </w:r>
      <w:r w:rsidR="00E65715" w:rsidRPr="007F1FB7">
        <w:rPr>
          <w:rFonts w:ascii="Times New Roman" w:hAnsi="Times New Roman" w:cs="Times New Roman"/>
          <w:sz w:val="24"/>
          <w:szCs w:val="24"/>
        </w:rPr>
        <w:t xml:space="preserve">via electronic mail address previously notified by the data subject to the data controller and registered in </w:t>
      </w:r>
      <w:r w:rsidR="009F3CDD">
        <w:rPr>
          <w:rFonts w:ascii="Times New Roman" w:hAnsi="Times New Roman" w:cs="Times New Roman"/>
          <w:sz w:val="24"/>
          <w:szCs w:val="24"/>
        </w:rPr>
        <w:t>our Company’</w:t>
      </w:r>
      <w:r w:rsidR="00E65715" w:rsidRPr="007F1FB7">
        <w:rPr>
          <w:rFonts w:ascii="Times New Roman" w:hAnsi="Times New Roman" w:cs="Times New Roman"/>
          <w:sz w:val="24"/>
          <w:szCs w:val="24"/>
        </w:rPr>
        <w:t>s system</w:t>
      </w:r>
      <w:r w:rsidR="00496AEE">
        <w:rPr>
          <w:rFonts w:ascii="Times New Roman" w:hAnsi="Times New Roman" w:cs="Times New Roman"/>
          <w:sz w:val="24"/>
          <w:szCs w:val="24"/>
        </w:rPr>
        <w:t>.</w:t>
      </w:r>
      <w:r w:rsidR="00E65715" w:rsidRPr="007F1FB7">
        <w:rPr>
          <w:rFonts w:ascii="Times New Roman" w:hAnsi="Times New Roman" w:cs="Times New Roman"/>
          <w:sz w:val="24"/>
          <w:szCs w:val="24"/>
        </w:rPr>
        <w:t xml:space="preserve"> </w:t>
      </w:r>
    </w:p>
    <w:p w14:paraId="5D067D0B" w14:textId="4D77BB3B" w:rsidR="00666DD7" w:rsidRPr="001D7BA6" w:rsidRDefault="00666DD7" w:rsidP="001D7BA6">
      <w:pPr>
        <w:pStyle w:val="ListeParagraf"/>
        <w:numPr>
          <w:ilvl w:val="0"/>
          <w:numId w:val="3"/>
        </w:numPr>
        <w:rPr>
          <w:rFonts w:ascii="Times New Roman" w:hAnsi="Times New Roman" w:cs="Times New Roman"/>
          <w:sz w:val="24"/>
          <w:szCs w:val="24"/>
        </w:rPr>
      </w:pPr>
      <w:r w:rsidRPr="001D7BA6">
        <w:rPr>
          <w:rFonts w:ascii="Times New Roman" w:hAnsi="Times New Roman" w:cs="Times New Roman"/>
          <w:b/>
          <w:sz w:val="24"/>
          <w:szCs w:val="24"/>
        </w:rPr>
        <w:t>Application via Registered Electronic Mail</w:t>
      </w:r>
      <w:r w:rsidR="00AF1D73">
        <w:rPr>
          <w:rFonts w:ascii="Times New Roman" w:hAnsi="Times New Roman" w:cs="Times New Roman"/>
          <w:b/>
          <w:sz w:val="24"/>
          <w:szCs w:val="24"/>
        </w:rPr>
        <w:t xml:space="preserve"> (</w:t>
      </w:r>
      <w:r w:rsidR="00AF1D73" w:rsidRPr="000A2287">
        <w:rPr>
          <w:rFonts w:ascii="Times New Roman" w:hAnsi="Times New Roman" w:cs="Times New Roman"/>
          <w:b/>
          <w:i/>
          <w:iCs/>
          <w:sz w:val="24"/>
          <w:szCs w:val="24"/>
        </w:rPr>
        <w:t>KEP</w:t>
      </w:r>
      <w:r w:rsidR="00AF1D73">
        <w:rPr>
          <w:rFonts w:ascii="Times New Roman" w:hAnsi="Times New Roman" w:cs="Times New Roman"/>
          <w:b/>
          <w:sz w:val="24"/>
          <w:szCs w:val="24"/>
        </w:rPr>
        <w:t>)</w:t>
      </w:r>
      <w:r w:rsidRPr="001D7BA6">
        <w:rPr>
          <w:rFonts w:ascii="Times New Roman" w:hAnsi="Times New Roman" w:cs="Times New Roman"/>
          <w:b/>
          <w:sz w:val="24"/>
          <w:szCs w:val="24"/>
        </w:rPr>
        <w:t xml:space="preserve">: </w:t>
      </w:r>
      <w:r w:rsidR="009F3CDD">
        <w:rPr>
          <w:rFonts w:ascii="Times New Roman" w:hAnsi="Times New Roman" w:cs="Times New Roman"/>
          <w:sz w:val="24"/>
          <w:szCs w:val="24"/>
        </w:rPr>
        <w:t>Needs to</w:t>
      </w:r>
      <w:r w:rsidRPr="001D7BA6">
        <w:rPr>
          <w:rFonts w:ascii="Times New Roman" w:hAnsi="Times New Roman" w:cs="Times New Roman"/>
          <w:sz w:val="24"/>
          <w:szCs w:val="24"/>
        </w:rPr>
        <w:t xml:space="preserve"> </w:t>
      </w:r>
      <w:r w:rsidR="00E65715">
        <w:rPr>
          <w:rFonts w:ascii="Times New Roman" w:hAnsi="Times New Roman" w:cs="Times New Roman"/>
          <w:sz w:val="24"/>
          <w:szCs w:val="24"/>
        </w:rPr>
        <w:t>be sent to</w:t>
      </w:r>
      <w:r w:rsidRPr="001D7BA6">
        <w:rPr>
          <w:rFonts w:ascii="Times New Roman" w:hAnsi="Times New Roman" w:cs="Times New Roman"/>
          <w:sz w:val="24"/>
          <w:szCs w:val="24"/>
        </w:rPr>
        <w:t xml:space="preserve"> the registered e-mail address</w:t>
      </w:r>
      <w:r w:rsidR="009F3CDD">
        <w:rPr>
          <w:rFonts w:ascii="Times New Roman" w:hAnsi="Times New Roman" w:cs="Times New Roman"/>
          <w:sz w:val="24"/>
          <w:szCs w:val="24"/>
        </w:rPr>
        <w:t xml:space="preserve"> (</w:t>
      </w:r>
      <w:r w:rsidR="009F3CDD" w:rsidRPr="000A2287">
        <w:rPr>
          <w:rFonts w:ascii="Times New Roman" w:hAnsi="Times New Roman" w:cs="Times New Roman"/>
          <w:i/>
          <w:iCs/>
          <w:sz w:val="24"/>
          <w:szCs w:val="24"/>
        </w:rPr>
        <w:t>KEP</w:t>
      </w:r>
      <w:r w:rsidR="009F3CDD">
        <w:rPr>
          <w:rFonts w:ascii="Times New Roman" w:hAnsi="Times New Roman" w:cs="Times New Roman"/>
          <w:sz w:val="24"/>
          <w:szCs w:val="24"/>
        </w:rPr>
        <w:t>)</w:t>
      </w:r>
      <w:r w:rsidRPr="001D7BA6">
        <w:rPr>
          <w:rFonts w:ascii="Times New Roman" w:hAnsi="Times New Roman" w:cs="Times New Roman"/>
          <w:sz w:val="24"/>
          <w:szCs w:val="24"/>
        </w:rPr>
        <w:t xml:space="preserve"> of the Company </w:t>
      </w:r>
      <w:hyperlink r:id="rId6" w:history="1">
        <w:r w:rsidRPr="001D7BA6">
          <w:rPr>
            <w:rStyle w:val="Kpr"/>
            <w:rFonts w:ascii="Times New Roman" w:hAnsi="Times New Roman" w:cs="Times New Roman"/>
            <w:sz w:val="24"/>
            <w:szCs w:val="24"/>
          </w:rPr>
          <w:t>sampiyon.sampiyon@hs03.kep.tr</w:t>
        </w:r>
      </w:hyperlink>
      <w:r w:rsidRPr="001D7BA6">
        <w:rPr>
          <w:rFonts w:ascii="Times New Roman" w:hAnsi="Times New Roman" w:cs="Times New Roman"/>
          <w:sz w:val="24"/>
          <w:szCs w:val="24"/>
        </w:rPr>
        <w:t xml:space="preserve"> </w:t>
      </w:r>
      <w:r w:rsidR="00E65715">
        <w:rPr>
          <w:rFonts w:ascii="Times New Roman" w:hAnsi="Times New Roman" w:cs="Times New Roman"/>
          <w:sz w:val="24"/>
          <w:szCs w:val="24"/>
        </w:rPr>
        <w:t xml:space="preserve">by </w:t>
      </w:r>
      <w:r w:rsidR="009F3CDD">
        <w:rPr>
          <w:rFonts w:ascii="Times New Roman" w:hAnsi="Times New Roman" w:cs="Times New Roman"/>
          <w:sz w:val="24"/>
          <w:szCs w:val="24"/>
        </w:rPr>
        <w:t xml:space="preserve">the </w:t>
      </w:r>
      <w:r w:rsidR="00E65715">
        <w:rPr>
          <w:rFonts w:ascii="Times New Roman" w:hAnsi="Times New Roman" w:cs="Times New Roman"/>
          <w:sz w:val="24"/>
          <w:szCs w:val="24"/>
        </w:rPr>
        <w:t>applicant in written form.</w:t>
      </w:r>
    </w:p>
    <w:p w14:paraId="5CF7FAF7" w14:textId="77777777" w:rsidR="00666DD7" w:rsidRPr="001D7BA6" w:rsidRDefault="00666DD7" w:rsidP="001D7BA6">
      <w:pPr>
        <w:pStyle w:val="ListeParagraf"/>
        <w:ind w:firstLine="0"/>
        <w:rPr>
          <w:rFonts w:ascii="Times New Roman" w:hAnsi="Times New Roman" w:cs="Times New Roman"/>
          <w:sz w:val="24"/>
          <w:szCs w:val="24"/>
        </w:rPr>
      </w:pPr>
    </w:p>
    <w:p w14:paraId="3063CC1E" w14:textId="77777777" w:rsidR="00666DD7" w:rsidRPr="001D7BA6" w:rsidRDefault="00666DD7" w:rsidP="001D7BA6">
      <w:pPr>
        <w:pStyle w:val="ListeParagraf"/>
        <w:numPr>
          <w:ilvl w:val="0"/>
          <w:numId w:val="2"/>
        </w:numPr>
        <w:ind w:left="426" w:hanging="426"/>
        <w:rPr>
          <w:rFonts w:ascii="Times New Roman" w:hAnsi="Times New Roman" w:cs="Times New Roman"/>
          <w:b/>
          <w:sz w:val="24"/>
          <w:szCs w:val="24"/>
        </w:rPr>
      </w:pPr>
      <w:r w:rsidRPr="001D7BA6">
        <w:rPr>
          <w:rFonts w:ascii="Times New Roman" w:hAnsi="Times New Roman" w:cs="Times New Roman"/>
          <w:b/>
          <w:sz w:val="24"/>
          <w:szCs w:val="24"/>
        </w:rPr>
        <w:t>Content of the Application</w:t>
      </w:r>
    </w:p>
    <w:p w14:paraId="7F9A746F" w14:textId="77777777" w:rsidR="00E31035" w:rsidRPr="001D7BA6" w:rsidRDefault="00E31035" w:rsidP="001D7BA6">
      <w:pPr>
        <w:ind w:left="-142" w:firstLine="218"/>
        <w:rPr>
          <w:rFonts w:ascii="Times New Roman" w:hAnsi="Times New Roman" w:cs="Times New Roman"/>
          <w:sz w:val="24"/>
          <w:szCs w:val="24"/>
        </w:rPr>
      </w:pPr>
      <w:r w:rsidRPr="001D7BA6">
        <w:rPr>
          <w:rFonts w:ascii="Times New Roman" w:hAnsi="Times New Roman" w:cs="Times New Roman"/>
          <w:sz w:val="24"/>
          <w:szCs w:val="24"/>
        </w:rPr>
        <w:t xml:space="preserve">The data subject's application must include the following information: </w:t>
      </w:r>
    </w:p>
    <w:p w14:paraId="6371C8D9" w14:textId="77777777" w:rsidR="00E31035" w:rsidRPr="001D7BA6" w:rsidRDefault="00E31035" w:rsidP="001D7BA6">
      <w:pPr>
        <w:pStyle w:val="ListeParagraf"/>
        <w:numPr>
          <w:ilvl w:val="0"/>
          <w:numId w:val="4"/>
        </w:numPr>
        <w:rPr>
          <w:rFonts w:ascii="Times New Roman" w:hAnsi="Times New Roman" w:cs="Times New Roman"/>
          <w:sz w:val="24"/>
          <w:szCs w:val="24"/>
        </w:rPr>
      </w:pPr>
      <w:r w:rsidRPr="001D7BA6">
        <w:rPr>
          <w:rFonts w:ascii="Times New Roman" w:hAnsi="Times New Roman" w:cs="Times New Roman"/>
          <w:sz w:val="24"/>
          <w:szCs w:val="24"/>
        </w:rPr>
        <w:t>Name, surname and signature</w:t>
      </w:r>
    </w:p>
    <w:p w14:paraId="1F3316DC" w14:textId="689CE019" w:rsidR="00E31035" w:rsidRPr="000A2287" w:rsidRDefault="00E31035" w:rsidP="00E24806">
      <w:pPr>
        <w:pStyle w:val="ListeParagraf"/>
        <w:numPr>
          <w:ilvl w:val="0"/>
          <w:numId w:val="4"/>
        </w:numPr>
        <w:rPr>
          <w:rFonts w:ascii="Times New Roman" w:hAnsi="Times New Roman" w:cs="Times New Roman"/>
          <w:sz w:val="24"/>
          <w:szCs w:val="24"/>
        </w:rPr>
      </w:pPr>
      <w:r w:rsidRPr="001D7BA6">
        <w:rPr>
          <w:rFonts w:ascii="Times New Roman" w:hAnsi="Times New Roman" w:cs="Times New Roman"/>
          <w:sz w:val="24"/>
          <w:szCs w:val="24"/>
        </w:rPr>
        <w:t>For citizens of the Republic of Turkey</w:t>
      </w:r>
      <w:r w:rsidR="009553E8">
        <w:rPr>
          <w:rFonts w:ascii="Times New Roman" w:hAnsi="Times New Roman" w:cs="Times New Roman"/>
          <w:sz w:val="24"/>
          <w:szCs w:val="24"/>
        </w:rPr>
        <w:t>;</w:t>
      </w:r>
      <w:r w:rsidRPr="001D7BA6">
        <w:rPr>
          <w:rFonts w:ascii="Times New Roman" w:hAnsi="Times New Roman" w:cs="Times New Roman"/>
          <w:sz w:val="24"/>
          <w:szCs w:val="24"/>
        </w:rPr>
        <w:t xml:space="preserve"> T</w:t>
      </w:r>
      <w:r w:rsidR="009553E8">
        <w:rPr>
          <w:rFonts w:ascii="Times New Roman" w:hAnsi="Times New Roman" w:cs="Times New Roman"/>
          <w:sz w:val="24"/>
          <w:szCs w:val="24"/>
        </w:rPr>
        <w:t>urkish</w:t>
      </w:r>
      <w:r w:rsidRPr="001D7BA6">
        <w:rPr>
          <w:rFonts w:ascii="Times New Roman" w:hAnsi="Times New Roman" w:cs="Times New Roman"/>
          <w:sz w:val="24"/>
          <w:szCs w:val="24"/>
        </w:rPr>
        <w:t xml:space="preserve"> identification number,</w:t>
      </w:r>
      <w:r w:rsidR="009553E8">
        <w:rPr>
          <w:rFonts w:ascii="Times New Roman" w:hAnsi="Times New Roman" w:cs="Times New Roman"/>
          <w:sz w:val="24"/>
          <w:szCs w:val="24"/>
        </w:rPr>
        <w:t xml:space="preserve"> </w:t>
      </w:r>
      <w:r w:rsidR="009553E8" w:rsidRPr="001D7BA6">
        <w:rPr>
          <w:rFonts w:ascii="Times New Roman" w:hAnsi="Times New Roman" w:cs="Times New Roman"/>
          <w:sz w:val="24"/>
          <w:szCs w:val="24"/>
        </w:rPr>
        <w:t>for foreigners</w:t>
      </w:r>
      <w:r w:rsidR="009553E8">
        <w:rPr>
          <w:rFonts w:ascii="Times New Roman" w:hAnsi="Times New Roman" w:cs="Times New Roman"/>
          <w:sz w:val="24"/>
          <w:szCs w:val="24"/>
        </w:rPr>
        <w:t xml:space="preserve">; </w:t>
      </w:r>
      <w:r w:rsidRPr="000A2287">
        <w:rPr>
          <w:rFonts w:ascii="Times New Roman" w:hAnsi="Times New Roman" w:cs="Times New Roman"/>
          <w:sz w:val="24"/>
          <w:szCs w:val="24"/>
        </w:rPr>
        <w:t xml:space="preserve"> nationality, passport number or identification number if available</w:t>
      </w:r>
      <w:r w:rsidR="009553E8" w:rsidRPr="000A2287">
        <w:rPr>
          <w:rFonts w:ascii="Times New Roman" w:hAnsi="Times New Roman" w:cs="Times New Roman"/>
          <w:sz w:val="24"/>
          <w:szCs w:val="24"/>
        </w:rPr>
        <w:t xml:space="preserve"> </w:t>
      </w:r>
    </w:p>
    <w:p w14:paraId="0600AA3A" w14:textId="77777777" w:rsidR="00E31035" w:rsidRPr="001D7BA6" w:rsidRDefault="00E31035" w:rsidP="001D7BA6">
      <w:pPr>
        <w:pStyle w:val="ListeParagraf"/>
        <w:numPr>
          <w:ilvl w:val="0"/>
          <w:numId w:val="4"/>
        </w:numPr>
        <w:rPr>
          <w:rFonts w:ascii="Times New Roman" w:hAnsi="Times New Roman" w:cs="Times New Roman"/>
          <w:sz w:val="24"/>
          <w:szCs w:val="24"/>
        </w:rPr>
      </w:pPr>
      <w:r w:rsidRPr="001D7BA6">
        <w:rPr>
          <w:rFonts w:ascii="Times New Roman" w:hAnsi="Times New Roman" w:cs="Times New Roman"/>
          <w:sz w:val="24"/>
          <w:szCs w:val="24"/>
        </w:rPr>
        <w:t>Place of residence or office address for notification</w:t>
      </w:r>
    </w:p>
    <w:p w14:paraId="628F1E4D" w14:textId="7E5B647C" w:rsidR="00E31035" w:rsidRPr="001D7BA6" w:rsidRDefault="009553E8" w:rsidP="001D7BA6">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I</w:t>
      </w:r>
      <w:r w:rsidRPr="001D7BA6">
        <w:rPr>
          <w:rFonts w:ascii="Times New Roman" w:hAnsi="Times New Roman" w:cs="Times New Roman"/>
          <w:sz w:val="24"/>
          <w:szCs w:val="24"/>
        </w:rPr>
        <w:t>f available</w:t>
      </w:r>
      <w:r>
        <w:rPr>
          <w:rFonts w:ascii="Times New Roman" w:hAnsi="Times New Roman" w:cs="Times New Roman"/>
          <w:sz w:val="24"/>
          <w:szCs w:val="24"/>
        </w:rPr>
        <w:t>; e-</w:t>
      </w:r>
      <w:r w:rsidR="00E31035" w:rsidRPr="001D7BA6">
        <w:rPr>
          <w:rFonts w:ascii="Times New Roman" w:hAnsi="Times New Roman" w:cs="Times New Roman"/>
          <w:sz w:val="24"/>
          <w:szCs w:val="24"/>
        </w:rPr>
        <w:t>mail address</w:t>
      </w:r>
      <w:r>
        <w:rPr>
          <w:rFonts w:ascii="Times New Roman" w:hAnsi="Times New Roman" w:cs="Times New Roman"/>
          <w:sz w:val="24"/>
          <w:szCs w:val="24"/>
        </w:rPr>
        <w:t xml:space="preserve"> for n</w:t>
      </w:r>
      <w:r w:rsidRPr="001D7BA6">
        <w:rPr>
          <w:rFonts w:ascii="Times New Roman" w:hAnsi="Times New Roman" w:cs="Times New Roman"/>
          <w:sz w:val="24"/>
          <w:szCs w:val="24"/>
        </w:rPr>
        <w:t>otification</w:t>
      </w:r>
      <w:r w:rsidR="00E31035" w:rsidRPr="001D7BA6">
        <w:rPr>
          <w:rFonts w:ascii="Times New Roman" w:hAnsi="Times New Roman" w:cs="Times New Roman"/>
          <w:sz w:val="24"/>
          <w:szCs w:val="24"/>
        </w:rPr>
        <w:t>, telephone and fax number</w:t>
      </w:r>
      <w:r>
        <w:rPr>
          <w:rFonts w:ascii="Times New Roman" w:hAnsi="Times New Roman" w:cs="Times New Roman"/>
          <w:sz w:val="24"/>
          <w:szCs w:val="24"/>
        </w:rPr>
        <w:t xml:space="preserve"> </w:t>
      </w:r>
      <w:r w:rsidR="00E31035" w:rsidRPr="001D7BA6">
        <w:rPr>
          <w:rFonts w:ascii="Times New Roman" w:hAnsi="Times New Roman" w:cs="Times New Roman"/>
          <w:sz w:val="24"/>
          <w:szCs w:val="24"/>
        </w:rPr>
        <w:t xml:space="preserve"> </w:t>
      </w:r>
    </w:p>
    <w:p w14:paraId="278A68C2" w14:textId="132AE8A7" w:rsidR="00E31035" w:rsidRPr="001D7BA6" w:rsidRDefault="00E31035" w:rsidP="001D7BA6">
      <w:pPr>
        <w:pStyle w:val="ListeParagraf"/>
        <w:numPr>
          <w:ilvl w:val="0"/>
          <w:numId w:val="4"/>
        </w:numPr>
        <w:rPr>
          <w:rFonts w:ascii="Times New Roman" w:hAnsi="Times New Roman" w:cs="Times New Roman"/>
          <w:sz w:val="24"/>
          <w:szCs w:val="24"/>
        </w:rPr>
      </w:pPr>
      <w:r w:rsidRPr="001D7BA6">
        <w:rPr>
          <w:rFonts w:ascii="Times New Roman" w:hAnsi="Times New Roman" w:cs="Times New Roman"/>
          <w:sz w:val="24"/>
          <w:szCs w:val="24"/>
        </w:rPr>
        <w:t xml:space="preserve">Subject of </w:t>
      </w:r>
      <w:r w:rsidR="009553E8">
        <w:rPr>
          <w:rFonts w:ascii="Times New Roman" w:hAnsi="Times New Roman" w:cs="Times New Roman"/>
          <w:sz w:val="24"/>
          <w:szCs w:val="24"/>
        </w:rPr>
        <w:t>r</w:t>
      </w:r>
      <w:r w:rsidRPr="001D7BA6">
        <w:rPr>
          <w:rFonts w:ascii="Times New Roman" w:hAnsi="Times New Roman" w:cs="Times New Roman"/>
          <w:sz w:val="24"/>
          <w:szCs w:val="24"/>
        </w:rPr>
        <w:t>equest</w:t>
      </w:r>
    </w:p>
    <w:p w14:paraId="03E1ACD4" w14:textId="77777777" w:rsidR="00E31035" w:rsidRPr="001D7BA6" w:rsidRDefault="00E31035"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lastRenderedPageBreak/>
        <w:t>Information and documents related to the subject must be attached to the application. In addition, applications must be made in Turkish.</w:t>
      </w:r>
    </w:p>
    <w:p w14:paraId="03AFE609" w14:textId="4FE1B245" w:rsidR="00E31035" w:rsidRPr="001D7BA6" w:rsidRDefault="00E31035" w:rsidP="001D7BA6">
      <w:pPr>
        <w:ind w:left="0" w:firstLine="0"/>
        <w:rPr>
          <w:rFonts w:ascii="Times New Roman" w:hAnsi="Times New Roman" w:cs="Times New Roman"/>
          <w:sz w:val="24"/>
          <w:szCs w:val="24"/>
        </w:rPr>
      </w:pPr>
      <w:r w:rsidRPr="001D7BA6">
        <w:rPr>
          <w:rFonts w:ascii="Times New Roman" w:hAnsi="Times New Roman" w:cs="Times New Roman"/>
          <w:b/>
          <w:sz w:val="24"/>
          <w:szCs w:val="24"/>
        </w:rPr>
        <w:t xml:space="preserve">Identification of the Applicant: </w:t>
      </w:r>
      <w:r w:rsidRPr="001D7BA6">
        <w:rPr>
          <w:rFonts w:ascii="Times New Roman" w:hAnsi="Times New Roman" w:cs="Times New Roman"/>
          <w:sz w:val="24"/>
          <w:szCs w:val="24"/>
        </w:rPr>
        <w:t xml:space="preserve">In order to evaluate the </w:t>
      </w:r>
      <w:r w:rsidR="00CC58B6">
        <w:rPr>
          <w:rFonts w:ascii="Times New Roman" w:hAnsi="Times New Roman" w:cs="Times New Roman"/>
          <w:sz w:val="24"/>
          <w:szCs w:val="24"/>
        </w:rPr>
        <w:t>d</w:t>
      </w:r>
      <w:r w:rsidRPr="001D7BA6">
        <w:rPr>
          <w:rFonts w:ascii="Times New Roman" w:hAnsi="Times New Roman" w:cs="Times New Roman"/>
          <w:sz w:val="24"/>
          <w:szCs w:val="24"/>
        </w:rPr>
        <w:t xml:space="preserve">ata </w:t>
      </w:r>
      <w:r w:rsidR="00CC58B6">
        <w:rPr>
          <w:rFonts w:ascii="Times New Roman" w:hAnsi="Times New Roman" w:cs="Times New Roman"/>
          <w:sz w:val="24"/>
          <w:szCs w:val="24"/>
        </w:rPr>
        <w:t>s</w:t>
      </w:r>
      <w:r w:rsidRPr="001D7BA6">
        <w:rPr>
          <w:rFonts w:ascii="Times New Roman" w:hAnsi="Times New Roman" w:cs="Times New Roman"/>
          <w:sz w:val="24"/>
          <w:szCs w:val="24"/>
        </w:rPr>
        <w:t>ubject</w:t>
      </w:r>
      <w:r w:rsidR="004D3E49">
        <w:rPr>
          <w:rFonts w:ascii="Times New Roman" w:hAnsi="Times New Roman" w:cs="Times New Roman"/>
          <w:sz w:val="24"/>
          <w:szCs w:val="24"/>
        </w:rPr>
        <w:t>’s</w:t>
      </w:r>
      <w:r w:rsidRPr="001D7BA6">
        <w:rPr>
          <w:rFonts w:ascii="Times New Roman" w:hAnsi="Times New Roman" w:cs="Times New Roman"/>
          <w:sz w:val="24"/>
          <w:szCs w:val="24"/>
        </w:rPr>
        <w:t xml:space="preserve"> requests, </w:t>
      </w:r>
      <w:r w:rsidR="004D3E49">
        <w:rPr>
          <w:rFonts w:ascii="Times New Roman" w:hAnsi="Times New Roman" w:cs="Times New Roman"/>
          <w:sz w:val="24"/>
          <w:szCs w:val="24"/>
        </w:rPr>
        <w:t xml:space="preserve">firstly it </w:t>
      </w:r>
      <w:r w:rsidR="009F3CDD">
        <w:rPr>
          <w:rFonts w:ascii="Times New Roman" w:hAnsi="Times New Roman" w:cs="Times New Roman"/>
          <w:sz w:val="24"/>
          <w:szCs w:val="24"/>
        </w:rPr>
        <w:t>needs to</w:t>
      </w:r>
      <w:r w:rsidRPr="001D7BA6">
        <w:rPr>
          <w:rFonts w:ascii="Times New Roman" w:hAnsi="Times New Roman" w:cs="Times New Roman"/>
          <w:sz w:val="24"/>
          <w:szCs w:val="24"/>
        </w:rPr>
        <w:t xml:space="preserve"> </w:t>
      </w:r>
      <w:r w:rsidR="004D3E49">
        <w:rPr>
          <w:rFonts w:ascii="Times New Roman" w:hAnsi="Times New Roman" w:cs="Times New Roman"/>
          <w:sz w:val="24"/>
          <w:szCs w:val="24"/>
        </w:rPr>
        <w:t xml:space="preserve">be </w:t>
      </w:r>
      <w:r w:rsidRPr="001D7BA6">
        <w:rPr>
          <w:rFonts w:ascii="Times New Roman" w:hAnsi="Times New Roman" w:cs="Times New Roman"/>
          <w:sz w:val="24"/>
          <w:szCs w:val="24"/>
        </w:rPr>
        <w:t>determined whether the applicant is the subject of the personal data processed by the Company.</w:t>
      </w:r>
    </w:p>
    <w:p w14:paraId="0E189069" w14:textId="77777777" w:rsidR="00B340EB" w:rsidRPr="001D7BA6" w:rsidRDefault="00B340EB"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In order to process the application and transmit the result to the right person, the identity information of the applicant (name, surname, TR ID number, office or residence address) of the applicant is det</w:t>
      </w:r>
      <w:r w:rsidR="00EC3342" w:rsidRPr="001D7BA6">
        <w:rPr>
          <w:rFonts w:ascii="Times New Roman" w:hAnsi="Times New Roman" w:cs="Times New Roman"/>
          <w:sz w:val="24"/>
          <w:szCs w:val="24"/>
        </w:rPr>
        <w:t xml:space="preserve">ermined by the Data Controller </w:t>
      </w:r>
      <w:r w:rsidRPr="001D7BA6">
        <w:rPr>
          <w:rFonts w:ascii="Times New Roman" w:hAnsi="Times New Roman" w:cs="Times New Roman"/>
          <w:sz w:val="24"/>
          <w:szCs w:val="24"/>
        </w:rPr>
        <w:t>Contact Person.</w:t>
      </w:r>
    </w:p>
    <w:p w14:paraId="5F68B4E7" w14:textId="210A7A08" w:rsidR="00B340EB" w:rsidRPr="001D7BA6" w:rsidRDefault="00B340EB"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 xml:space="preserve">In order to provide the written requirement for applications made via electronic environment, secure electronic signature regulated under the Law on Electronic Signature No: 5070 must be used in the applications of the </w:t>
      </w:r>
      <w:r w:rsidR="00CC58B6">
        <w:rPr>
          <w:rFonts w:ascii="Times New Roman" w:hAnsi="Times New Roman" w:cs="Times New Roman"/>
          <w:sz w:val="24"/>
          <w:szCs w:val="24"/>
        </w:rPr>
        <w:t>d</w:t>
      </w:r>
      <w:r w:rsidRPr="001D7BA6">
        <w:rPr>
          <w:rFonts w:ascii="Times New Roman" w:hAnsi="Times New Roman" w:cs="Times New Roman"/>
          <w:sz w:val="24"/>
          <w:szCs w:val="24"/>
        </w:rPr>
        <w:t xml:space="preserve">ata </w:t>
      </w:r>
      <w:r w:rsidR="00CC58B6">
        <w:rPr>
          <w:rFonts w:ascii="Times New Roman" w:hAnsi="Times New Roman" w:cs="Times New Roman"/>
          <w:sz w:val="24"/>
          <w:szCs w:val="24"/>
        </w:rPr>
        <w:t>s</w:t>
      </w:r>
      <w:r w:rsidRPr="001D7BA6">
        <w:rPr>
          <w:rFonts w:ascii="Times New Roman" w:hAnsi="Times New Roman" w:cs="Times New Roman"/>
          <w:sz w:val="24"/>
          <w:szCs w:val="24"/>
        </w:rPr>
        <w:t xml:space="preserve">ubject. </w:t>
      </w:r>
      <w:r w:rsidR="009F3CDD">
        <w:rPr>
          <w:rFonts w:ascii="Times New Roman" w:hAnsi="Times New Roman" w:cs="Times New Roman"/>
          <w:sz w:val="24"/>
          <w:szCs w:val="24"/>
        </w:rPr>
        <w:t>T</w:t>
      </w:r>
      <w:r w:rsidR="009F3CDD" w:rsidRPr="001D7BA6">
        <w:rPr>
          <w:rFonts w:ascii="Times New Roman" w:hAnsi="Times New Roman" w:cs="Times New Roman"/>
          <w:sz w:val="24"/>
          <w:szCs w:val="24"/>
        </w:rPr>
        <w:t>he identity of the applicant can be legally determined</w:t>
      </w:r>
      <w:r w:rsidR="009F3CDD">
        <w:rPr>
          <w:rFonts w:ascii="Times New Roman" w:hAnsi="Times New Roman" w:cs="Times New Roman"/>
          <w:sz w:val="24"/>
          <w:szCs w:val="24"/>
        </w:rPr>
        <w:t xml:space="preserve"> w</w:t>
      </w:r>
      <w:r w:rsidRPr="001D7BA6">
        <w:rPr>
          <w:rFonts w:ascii="Times New Roman" w:hAnsi="Times New Roman" w:cs="Times New Roman"/>
          <w:sz w:val="24"/>
          <w:szCs w:val="24"/>
        </w:rPr>
        <w:t>ith the qualified electronic certificate based on secure electronic signature</w:t>
      </w:r>
      <w:r w:rsidR="009F3CDD">
        <w:rPr>
          <w:rFonts w:ascii="Times New Roman" w:hAnsi="Times New Roman" w:cs="Times New Roman"/>
          <w:sz w:val="24"/>
          <w:szCs w:val="24"/>
        </w:rPr>
        <w:t>.</w:t>
      </w:r>
      <w:r w:rsidRPr="001D7BA6">
        <w:rPr>
          <w:rFonts w:ascii="Times New Roman" w:hAnsi="Times New Roman" w:cs="Times New Roman"/>
          <w:sz w:val="24"/>
          <w:szCs w:val="24"/>
        </w:rPr>
        <w:t xml:space="preserve"> </w:t>
      </w:r>
    </w:p>
    <w:p w14:paraId="4EF0FAED" w14:textId="77777777" w:rsidR="00B340EB" w:rsidRPr="001D7BA6" w:rsidRDefault="00B340EB" w:rsidP="001D7BA6">
      <w:pPr>
        <w:ind w:left="0" w:firstLine="0"/>
        <w:rPr>
          <w:rFonts w:ascii="Times New Roman" w:hAnsi="Times New Roman" w:cs="Times New Roman"/>
          <w:b/>
          <w:sz w:val="24"/>
          <w:szCs w:val="24"/>
        </w:rPr>
      </w:pPr>
      <w:r w:rsidRPr="001D7BA6">
        <w:rPr>
          <w:rFonts w:ascii="Times New Roman" w:hAnsi="Times New Roman" w:cs="Times New Roman"/>
          <w:b/>
          <w:sz w:val="24"/>
          <w:szCs w:val="24"/>
        </w:rPr>
        <w:t>Application Fee</w:t>
      </w:r>
    </w:p>
    <w:p w14:paraId="0DD73D5A" w14:textId="3305145C" w:rsidR="00B340EB" w:rsidRPr="001D7BA6" w:rsidRDefault="00B340EB"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 xml:space="preserve">If the application of the data subject </w:t>
      </w:r>
      <w:r w:rsidR="004D2761">
        <w:rPr>
          <w:rFonts w:ascii="Times New Roman" w:hAnsi="Times New Roman" w:cs="Times New Roman"/>
          <w:sz w:val="24"/>
          <w:szCs w:val="24"/>
        </w:rPr>
        <w:t>will</w:t>
      </w:r>
      <w:r w:rsidRPr="001D7BA6">
        <w:rPr>
          <w:rFonts w:ascii="Times New Roman" w:hAnsi="Times New Roman" w:cs="Times New Roman"/>
          <w:sz w:val="24"/>
          <w:szCs w:val="24"/>
        </w:rPr>
        <w:t xml:space="preserve"> be answered in writing, no fee </w:t>
      </w:r>
      <w:r w:rsidR="00E24806">
        <w:rPr>
          <w:rFonts w:ascii="Times New Roman" w:hAnsi="Times New Roman" w:cs="Times New Roman"/>
          <w:sz w:val="24"/>
          <w:szCs w:val="24"/>
        </w:rPr>
        <w:t>shall be</w:t>
      </w:r>
      <w:r w:rsidR="00E24806" w:rsidRPr="001D7BA6">
        <w:rPr>
          <w:rFonts w:ascii="Times New Roman" w:hAnsi="Times New Roman" w:cs="Times New Roman"/>
          <w:sz w:val="24"/>
          <w:szCs w:val="24"/>
        </w:rPr>
        <w:t xml:space="preserve"> </w:t>
      </w:r>
      <w:r w:rsidRPr="001D7BA6">
        <w:rPr>
          <w:rFonts w:ascii="Times New Roman" w:hAnsi="Times New Roman" w:cs="Times New Roman"/>
          <w:sz w:val="24"/>
          <w:szCs w:val="24"/>
        </w:rPr>
        <w:t>charged for up to ten pages related to that application. A transaction fee of 1 Turkish Lira may be charged for each page above ten pages by the Data Controller.</w:t>
      </w:r>
    </w:p>
    <w:p w14:paraId="155964B7" w14:textId="77777777" w:rsidR="00B340EB" w:rsidRPr="001D7BA6" w:rsidRDefault="00B340EB"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If the answer to the application is given in a recording medium such as CD or flash memory, the fee that may be requested by the Data Controller cannot exceed the cost of the recording medium.</w:t>
      </w:r>
    </w:p>
    <w:p w14:paraId="21796ABE" w14:textId="77777777" w:rsidR="00B340EB" w:rsidRPr="001D7BA6" w:rsidRDefault="00B340EB" w:rsidP="001D7BA6">
      <w:pPr>
        <w:ind w:left="0" w:firstLine="0"/>
        <w:rPr>
          <w:rFonts w:ascii="Times New Roman" w:hAnsi="Times New Roman" w:cs="Times New Roman"/>
          <w:sz w:val="24"/>
          <w:szCs w:val="24"/>
        </w:rPr>
      </w:pPr>
    </w:p>
    <w:p w14:paraId="4A00BF95" w14:textId="77777777" w:rsidR="00B340EB" w:rsidRPr="001D7BA6" w:rsidRDefault="00EC3342" w:rsidP="001D7BA6">
      <w:pPr>
        <w:pStyle w:val="ListeParagraf"/>
        <w:numPr>
          <w:ilvl w:val="0"/>
          <w:numId w:val="1"/>
        </w:numPr>
        <w:ind w:left="284" w:hanging="142"/>
        <w:rPr>
          <w:rFonts w:ascii="Times New Roman" w:hAnsi="Times New Roman" w:cs="Times New Roman"/>
          <w:b/>
          <w:sz w:val="24"/>
          <w:szCs w:val="24"/>
        </w:rPr>
      </w:pPr>
      <w:r w:rsidRPr="001D7BA6">
        <w:rPr>
          <w:rFonts w:ascii="Times New Roman" w:hAnsi="Times New Roman" w:cs="Times New Roman"/>
          <w:b/>
          <w:sz w:val="24"/>
          <w:szCs w:val="24"/>
        </w:rPr>
        <w:t>APPLICATION EVALUATION PROCESS</w:t>
      </w:r>
    </w:p>
    <w:p w14:paraId="19C298B0" w14:textId="64EAE3AA" w:rsidR="00B340EB" w:rsidRPr="001D7BA6" w:rsidRDefault="00B340EB"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 xml:space="preserve">Data </w:t>
      </w:r>
      <w:r w:rsidR="00CC58B6">
        <w:rPr>
          <w:rFonts w:ascii="Times New Roman" w:hAnsi="Times New Roman" w:cs="Times New Roman"/>
          <w:sz w:val="24"/>
          <w:szCs w:val="24"/>
        </w:rPr>
        <w:t>s</w:t>
      </w:r>
      <w:r w:rsidRPr="001D7BA6">
        <w:rPr>
          <w:rFonts w:ascii="Times New Roman" w:hAnsi="Times New Roman" w:cs="Times New Roman"/>
          <w:sz w:val="24"/>
          <w:szCs w:val="24"/>
        </w:rPr>
        <w:t>ubject requests must be evaluated and concluded as soon as possible and within 30 days from the date of application at the latest.</w:t>
      </w:r>
    </w:p>
    <w:p w14:paraId="59685E72" w14:textId="0D5098DB" w:rsidR="00B340EB" w:rsidRPr="001D7BA6" w:rsidRDefault="00047388"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For the applications submitted through registered mail, the date which the document is notified to the data controller or representative; for applications submitted through other means, the date which the document reaches to the data controller is deemed the application date.</w:t>
      </w:r>
    </w:p>
    <w:p w14:paraId="13FC1255" w14:textId="77777777" w:rsidR="00047388" w:rsidRPr="001D7BA6" w:rsidRDefault="00047388"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In order for the applications to be answered in a timely manner, the following periods and processes will be operated within the Company for processing requests.</w:t>
      </w:r>
    </w:p>
    <w:p w14:paraId="48581554" w14:textId="77777777" w:rsidR="00047388" w:rsidRPr="001D7BA6" w:rsidRDefault="00047388" w:rsidP="001D7BA6">
      <w:pPr>
        <w:ind w:left="0" w:firstLine="0"/>
        <w:rPr>
          <w:rFonts w:ascii="Times New Roman" w:hAnsi="Times New Roman" w:cs="Times New Roman"/>
          <w:sz w:val="24"/>
          <w:szCs w:val="24"/>
        </w:rPr>
      </w:pPr>
    </w:p>
    <w:p w14:paraId="7637182C" w14:textId="77777777" w:rsidR="00047388" w:rsidRPr="001D7BA6" w:rsidRDefault="00047388" w:rsidP="001D7BA6">
      <w:pPr>
        <w:pStyle w:val="ListeParagraf"/>
        <w:numPr>
          <w:ilvl w:val="0"/>
          <w:numId w:val="1"/>
        </w:numPr>
        <w:ind w:left="284" w:firstLine="0"/>
        <w:rPr>
          <w:rFonts w:ascii="Times New Roman" w:hAnsi="Times New Roman" w:cs="Times New Roman"/>
          <w:b/>
          <w:sz w:val="24"/>
          <w:szCs w:val="24"/>
        </w:rPr>
      </w:pPr>
      <w:r w:rsidRPr="001D7BA6">
        <w:rPr>
          <w:rFonts w:ascii="Times New Roman" w:hAnsi="Times New Roman" w:cs="Times New Roman"/>
          <w:b/>
          <w:sz w:val="24"/>
          <w:szCs w:val="24"/>
        </w:rPr>
        <w:t xml:space="preserve"> </w:t>
      </w:r>
      <w:r w:rsidR="00EC3342" w:rsidRPr="001D7BA6">
        <w:rPr>
          <w:rFonts w:ascii="Times New Roman" w:hAnsi="Times New Roman" w:cs="Times New Roman"/>
          <w:b/>
          <w:sz w:val="24"/>
          <w:szCs w:val="24"/>
        </w:rPr>
        <w:t>EVALUATION PROCESSES</w:t>
      </w:r>
    </w:p>
    <w:p w14:paraId="3AA735F6" w14:textId="77777777" w:rsidR="00047388" w:rsidRPr="001D7BA6" w:rsidRDefault="00047388" w:rsidP="001D7BA6">
      <w:pPr>
        <w:pStyle w:val="ListeParagraf"/>
        <w:ind w:left="284" w:firstLine="0"/>
        <w:rPr>
          <w:rFonts w:ascii="Times New Roman" w:hAnsi="Times New Roman" w:cs="Times New Roman"/>
          <w:b/>
          <w:sz w:val="24"/>
          <w:szCs w:val="24"/>
        </w:rPr>
      </w:pPr>
    </w:p>
    <w:p w14:paraId="3BCE0073" w14:textId="2BC9BCBB" w:rsidR="00047388" w:rsidRPr="001D7BA6" w:rsidRDefault="00047388" w:rsidP="001D7BA6">
      <w:pPr>
        <w:pStyle w:val="ListeParagraf"/>
        <w:numPr>
          <w:ilvl w:val="0"/>
          <w:numId w:val="5"/>
        </w:numPr>
        <w:rPr>
          <w:rFonts w:ascii="Times New Roman" w:hAnsi="Times New Roman" w:cs="Times New Roman"/>
          <w:sz w:val="24"/>
          <w:szCs w:val="24"/>
        </w:rPr>
      </w:pPr>
      <w:r w:rsidRPr="001D7BA6">
        <w:rPr>
          <w:rFonts w:ascii="Times New Roman" w:hAnsi="Times New Roman" w:cs="Times New Roman"/>
          <w:sz w:val="24"/>
          <w:szCs w:val="24"/>
        </w:rPr>
        <w:t xml:space="preserve">The application </w:t>
      </w:r>
      <w:r w:rsidR="00824CBA">
        <w:rPr>
          <w:rFonts w:ascii="Times New Roman" w:hAnsi="Times New Roman" w:cs="Times New Roman"/>
          <w:sz w:val="24"/>
          <w:szCs w:val="24"/>
        </w:rPr>
        <w:t>needs to</w:t>
      </w:r>
      <w:r w:rsidR="004D2761">
        <w:rPr>
          <w:rFonts w:ascii="Times New Roman" w:hAnsi="Times New Roman" w:cs="Times New Roman"/>
          <w:sz w:val="24"/>
          <w:szCs w:val="24"/>
        </w:rPr>
        <w:t xml:space="preserve"> be</w:t>
      </w:r>
      <w:r w:rsidRPr="001D7BA6">
        <w:rPr>
          <w:rFonts w:ascii="Times New Roman" w:hAnsi="Times New Roman" w:cs="Times New Roman"/>
          <w:sz w:val="24"/>
          <w:szCs w:val="24"/>
        </w:rPr>
        <w:t xml:space="preserve"> recorded and examined by the Customer Services Management Unit.</w:t>
      </w:r>
    </w:p>
    <w:p w14:paraId="68F40CB3" w14:textId="755A0E2C" w:rsidR="00047388" w:rsidRPr="001D7BA6" w:rsidRDefault="00047388" w:rsidP="001D7BA6">
      <w:pPr>
        <w:pStyle w:val="ListeParagraf"/>
        <w:numPr>
          <w:ilvl w:val="0"/>
          <w:numId w:val="5"/>
        </w:numPr>
        <w:ind w:left="709"/>
        <w:rPr>
          <w:rFonts w:ascii="Times New Roman" w:hAnsi="Times New Roman" w:cs="Times New Roman"/>
          <w:sz w:val="24"/>
          <w:szCs w:val="24"/>
        </w:rPr>
      </w:pPr>
      <w:r w:rsidRPr="001D7BA6">
        <w:rPr>
          <w:rFonts w:ascii="Times New Roman" w:hAnsi="Times New Roman" w:cs="Times New Roman"/>
          <w:sz w:val="24"/>
          <w:szCs w:val="24"/>
        </w:rPr>
        <w:t xml:space="preserve"> It </w:t>
      </w:r>
      <w:r w:rsidR="00824CBA">
        <w:rPr>
          <w:rFonts w:ascii="Times New Roman" w:hAnsi="Times New Roman" w:cs="Times New Roman"/>
          <w:sz w:val="24"/>
          <w:szCs w:val="24"/>
        </w:rPr>
        <w:t>needs to</w:t>
      </w:r>
      <w:r w:rsidR="004D2761">
        <w:rPr>
          <w:rFonts w:ascii="Times New Roman" w:hAnsi="Times New Roman" w:cs="Times New Roman"/>
          <w:sz w:val="24"/>
          <w:szCs w:val="24"/>
        </w:rPr>
        <w:t xml:space="preserve"> be</w:t>
      </w:r>
      <w:r w:rsidRPr="001D7BA6">
        <w:rPr>
          <w:rFonts w:ascii="Times New Roman" w:hAnsi="Times New Roman" w:cs="Times New Roman"/>
          <w:sz w:val="24"/>
          <w:szCs w:val="24"/>
        </w:rPr>
        <w:t xml:space="preserve"> determined whether the person is authorized to apply by checking his / her identity information.</w:t>
      </w:r>
    </w:p>
    <w:p w14:paraId="75980F75" w14:textId="5668D0A2" w:rsidR="00047388" w:rsidRPr="001D7BA6" w:rsidRDefault="00047388" w:rsidP="001D7BA6">
      <w:pPr>
        <w:pStyle w:val="ListeParagraf"/>
        <w:numPr>
          <w:ilvl w:val="0"/>
          <w:numId w:val="5"/>
        </w:numPr>
        <w:rPr>
          <w:rFonts w:ascii="Times New Roman" w:hAnsi="Times New Roman" w:cs="Times New Roman"/>
          <w:sz w:val="24"/>
          <w:szCs w:val="24"/>
        </w:rPr>
      </w:pPr>
      <w:r w:rsidRPr="001D7BA6">
        <w:rPr>
          <w:rFonts w:ascii="Times New Roman" w:hAnsi="Times New Roman" w:cs="Times New Roman"/>
          <w:sz w:val="24"/>
          <w:szCs w:val="24"/>
        </w:rPr>
        <w:t xml:space="preserve"> </w:t>
      </w:r>
      <w:r w:rsidR="0099092C">
        <w:rPr>
          <w:rFonts w:ascii="Times New Roman" w:hAnsi="Times New Roman" w:cs="Times New Roman"/>
          <w:sz w:val="24"/>
          <w:szCs w:val="24"/>
        </w:rPr>
        <w:t>T</w:t>
      </w:r>
      <w:r w:rsidRPr="001D7BA6">
        <w:rPr>
          <w:rFonts w:ascii="Times New Roman" w:hAnsi="Times New Roman" w:cs="Times New Roman"/>
          <w:sz w:val="24"/>
          <w:szCs w:val="24"/>
        </w:rPr>
        <w:t>ransactions</w:t>
      </w:r>
      <w:r w:rsidR="0099092C">
        <w:rPr>
          <w:rFonts w:ascii="Times New Roman" w:hAnsi="Times New Roman" w:cs="Times New Roman"/>
          <w:sz w:val="24"/>
          <w:szCs w:val="24"/>
        </w:rPr>
        <w:t xml:space="preserve"> made in</w:t>
      </w:r>
      <w:r w:rsidR="0099092C" w:rsidRPr="001D7BA6">
        <w:rPr>
          <w:rFonts w:ascii="Times New Roman" w:hAnsi="Times New Roman" w:cs="Times New Roman"/>
          <w:sz w:val="24"/>
          <w:szCs w:val="24"/>
        </w:rPr>
        <w:t xml:space="preserve"> the above-mentioned stages</w:t>
      </w:r>
      <w:r w:rsidRPr="001D7BA6">
        <w:rPr>
          <w:rFonts w:ascii="Times New Roman" w:hAnsi="Times New Roman" w:cs="Times New Roman"/>
          <w:sz w:val="24"/>
          <w:szCs w:val="24"/>
        </w:rPr>
        <w:t xml:space="preserve">, transaction and time facts, incident records,   documents and query results </w:t>
      </w:r>
      <w:r w:rsidR="00824CBA">
        <w:rPr>
          <w:rFonts w:ascii="Times New Roman" w:hAnsi="Times New Roman" w:cs="Times New Roman"/>
          <w:sz w:val="24"/>
          <w:szCs w:val="24"/>
        </w:rPr>
        <w:t>needs</w:t>
      </w:r>
      <w:r w:rsidR="004D2761">
        <w:rPr>
          <w:rFonts w:ascii="Times New Roman" w:hAnsi="Times New Roman" w:cs="Times New Roman"/>
          <w:sz w:val="24"/>
          <w:szCs w:val="24"/>
        </w:rPr>
        <w:t xml:space="preserve"> be</w:t>
      </w:r>
      <w:r w:rsidR="004D2761" w:rsidRPr="001D7BA6">
        <w:rPr>
          <w:rFonts w:ascii="Times New Roman" w:hAnsi="Times New Roman" w:cs="Times New Roman"/>
          <w:sz w:val="24"/>
          <w:szCs w:val="24"/>
        </w:rPr>
        <w:t xml:space="preserve"> </w:t>
      </w:r>
      <w:r w:rsidRPr="001D7BA6">
        <w:rPr>
          <w:rFonts w:ascii="Times New Roman" w:hAnsi="Times New Roman" w:cs="Times New Roman"/>
          <w:sz w:val="24"/>
          <w:szCs w:val="24"/>
        </w:rPr>
        <w:t>recorded by the Data Controller Contact Person.</w:t>
      </w:r>
    </w:p>
    <w:p w14:paraId="6595F2F0" w14:textId="77777777" w:rsidR="00047388" w:rsidRPr="001D7BA6" w:rsidRDefault="00047388" w:rsidP="001D7BA6">
      <w:pPr>
        <w:ind w:left="0" w:firstLine="0"/>
        <w:rPr>
          <w:rFonts w:ascii="Times New Roman" w:hAnsi="Times New Roman" w:cs="Times New Roman"/>
          <w:sz w:val="24"/>
          <w:szCs w:val="24"/>
        </w:rPr>
      </w:pPr>
    </w:p>
    <w:p w14:paraId="4495CFB5" w14:textId="77777777" w:rsidR="00047388" w:rsidRPr="001D7BA6" w:rsidRDefault="00EC3342" w:rsidP="001D7BA6">
      <w:pPr>
        <w:pStyle w:val="ListeParagraf"/>
        <w:numPr>
          <w:ilvl w:val="0"/>
          <w:numId w:val="1"/>
        </w:numPr>
        <w:ind w:left="284" w:firstLine="0"/>
        <w:rPr>
          <w:rFonts w:ascii="Times New Roman" w:hAnsi="Times New Roman" w:cs="Times New Roman"/>
          <w:b/>
          <w:sz w:val="24"/>
          <w:szCs w:val="24"/>
        </w:rPr>
      </w:pPr>
      <w:r w:rsidRPr="001D7BA6">
        <w:rPr>
          <w:rFonts w:ascii="Times New Roman" w:hAnsi="Times New Roman" w:cs="Times New Roman"/>
          <w:b/>
          <w:sz w:val="24"/>
          <w:szCs w:val="24"/>
        </w:rPr>
        <w:t>REPLYING TO APPLI</w:t>
      </w:r>
      <w:r w:rsidR="0090155F" w:rsidRPr="001D7BA6">
        <w:rPr>
          <w:rFonts w:ascii="Times New Roman" w:hAnsi="Times New Roman" w:cs="Times New Roman"/>
          <w:b/>
          <w:sz w:val="24"/>
          <w:szCs w:val="24"/>
        </w:rPr>
        <w:t>CATI</w:t>
      </w:r>
      <w:r w:rsidRPr="001D7BA6">
        <w:rPr>
          <w:rFonts w:ascii="Times New Roman" w:hAnsi="Times New Roman" w:cs="Times New Roman"/>
          <w:b/>
          <w:sz w:val="24"/>
          <w:szCs w:val="24"/>
        </w:rPr>
        <w:t>ONS</w:t>
      </w:r>
    </w:p>
    <w:p w14:paraId="424E2985" w14:textId="77777777" w:rsidR="001A077C" w:rsidRPr="001D7BA6" w:rsidRDefault="001A077C" w:rsidP="001D7BA6">
      <w:pPr>
        <w:pStyle w:val="ListeParagraf"/>
        <w:ind w:left="284" w:firstLine="0"/>
        <w:rPr>
          <w:rFonts w:ascii="Times New Roman" w:hAnsi="Times New Roman" w:cs="Times New Roman"/>
          <w:b/>
          <w:sz w:val="24"/>
          <w:szCs w:val="24"/>
        </w:rPr>
      </w:pPr>
    </w:p>
    <w:p w14:paraId="4B9BBA31" w14:textId="77777777" w:rsidR="00047388" w:rsidRPr="001D7BA6" w:rsidRDefault="001A077C" w:rsidP="001D7BA6">
      <w:pPr>
        <w:pStyle w:val="ListeParagraf"/>
        <w:numPr>
          <w:ilvl w:val="0"/>
          <w:numId w:val="6"/>
        </w:numPr>
        <w:ind w:left="426"/>
        <w:rPr>
          <w:rFonts w:ascii="Times New Roman" w:hAnsi="Times New Roman" w:cs="Times New Roman"/>
          <w:b/>
          <w:sz w:val="24"/>
          <w:szCs w:val="24"/>
        </w:rPr>
      </w:pPr>
      <w:r w:rsidRPr="001D7BA6">
        <w:rPr>
          <w:rFonts w:ascii="Times New Roman" w:hAnsi="Times New Roman" w:cs="Times New Roman"/>
          <w:b/>
          <w:sz w:val="24"/>
          <w:szCs w:val="24"/>
        </w:rPr>
        <w:t>Application Response Times</w:t>
      </w:r>
    </w:p>
    <w:p w14:paraId="3042D2B4" w14:textId="0E18B736" w:rsidR="0090155F" w:rsidRPr="001D7BA6" w:rsidRDefault="001A077C"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lastRenderedPageBreak/>
        <w:t>All applications are answered by the Data Controller Contact Person after getting approval</w:t>
      </w:r>
      <w:r w:rsidR="006E6D99">
        <w:rPr>
          <w:rFonts w:ascii="Times New Roman" w:hAnsi="Times New Roman" w:cs="Times New Roman"/>
          <w:sz w:val="24"/>
          <w:szCs w:val="24"/>
        </w:rPr>
        <w:t xml:space="preserve"> of</w:t>
      </w:r>
      <w:r w:rsidRPr="001D7BA6">
        <w:rPr>
          <w:rFonts w:ascii="Times New Roman" w:hAnsi="Times New Roman" w:cs="Times New Roman"/>
          <w:sz w:val="24"/>
          <w:szCs w:val="24"/>
        </w:rPr>
        <w:t xml:space="preserve"> the legal department.</w:t>
      </w:r>
    </w:p>
    <w:p w14:paraId="0E9A0242" w14:textId="77777777" w:rsidR="001A077C" w:rsidRPr="001D7BA6" w:rsidRDefault="001A077C" w:rsidP="001D7BA6">
      <w:pPr>
        <w:ind w:left="66" w:firstLine="0"/>
        <w:rPr>
          <w:rFonts w:ascii="Times New Roman" w:hAnsi="Times New Roman" w:cs="Times New Roman"/>
          <w:sz w:val="24"/>
          <w:szCs w:val="24"/>
        </w:rPr>
      </w:pPr>
      <w:r w:rsidRPr="001D7BA6">
        <w:rPr>
          <w:rFonts w:ascii="Times New Roman" w:hAnsi="Times New Roman" w:cs="Times New Roman"/>
          <w:b/>
          <w:sz w:val="24"/>
          <w:szCs w:val="24"/>
        </w:rPr>
        <w:t>Reply within 30 days:</w:t>
      </w:r>
      <w:r w:rsidRPr="001D7BA6">
        <w:rPr>
          <w:rFonts w:ascii="Times New Roman" w:hAnsi="Times New Roman" w:cs="Times New Roman"/>
          <w:sz w:val="24"/>
          <w:szCs w:val="24"/>
        </w:rPr>
        <w:t xml:space="preserve"> The company reviews the requests included in the application. Depending on the nature of the request, the Company is obliged to fulfill the request as soon as possible or, in any case, within thirty (30) days at the latest. If no answer is given within this period, the applicant may file a complaint to the Board.</w:t>
      </w:r>
    </w:p>
    <w:p w14:paraId="455560AA" w14:textId="77777777" w:rsidR="001A077C" w:rsidRPr="001D7BA6" w:rsidRDefault="001A077C" w:rsidP="001D7BA6">
      <w:pPr>
        <w:ind w:left="66" w:firstLine="0"/>
        <w:rPr>
          <w:rFonts w:ascii="Times New Roman" w:hAnsi="Times New Roman" w:cs="Times New Roman"/>
          <w:sz w:val="24"/>
          <w:szCs w:val="24"/>
        </w:rPr>
      </w:pPr>
    </w:p>
    <w:p w14:paraId="776A268E" w14:textId="65395CB8" w:rsidR="001A077C" w:rsidRPr="001D7BA6" w:rsidRDefault="001A077C" w:rsidP="001D7BA6">
      <w:pPr>
        <w:pStyle w:val="ListeParagraf"/>
        <w:numPr>
          <w:ilvl w:val="0"/>
          <w:numId w:val="6"/>
        </w:numPr>
        <w:ind w:left="426"/>
        <w:rPr>
          <w:rFonts w:ascii="Times New Roman" w:hAnsi="Times New Roman" w:cs="Times New Roman"/>
          <w:b/>
          <w:sz w:val="24"/>
          <w:szCs w:val="24"/>
        </w:rPr>
      </w:pPr>
      <w:r w:rsidRPr="001D7BA6">
        <w:rPr>
          <w:rFonts w:ascii="Times New Roman" w:hAnsi="Times New Roman" w:cs="Times New Roman"/>
          <w:b/>
          <w:sz w:val="24"/>
          <w:szCs w:val="24"/>
        </w:rPr>
        <w:t>Minimum Information To Be Included In The Company</w:t>
      </w:r>
      <w:r w:rsidR="006E6D99">
        <w:rPr>
          <w:rFonts w:ascii="Times New Roman" w:hAnsi="Times New Roman" w:cs="Times New Roman"/>
          <w:b/>
          <w:sz w:val="24"/>
          <w:szCs w:val="24"/>
        </w:rPr>
        <w:t xml:space="preserve">’s </w:t>
      </w:r>
      <w:r w:rsidRPr="001D7BA6">
        <w:rPr>
          <w:rFonts w:ascii="Times New Roman" w:hAnsi="Times New Roman" w:cs="Times New Roman"/>
          <w:b/>
          <w:sz w:val="24"/>
          <w:szCs w:val="24"/>
        </w:rPr>
        <w:t>Answer</w:t>
      </w:r>
    </w:p>
    <w:p w14:paraId="3E561CC2"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The person making the request</w:t>
      </w:r>
    </w:p>
    <w:p w14:paraId="089A0C08" w14:textId="3EF6EE86"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Request</w:t>
      </w:r>
      <w:r w:rsidR="000A2287">
        <w:rPr>
          <w:rFonts w:ascii="Times New Roman" w:hAnsi="Times New Roman" w:cs="Times New Roman"/>
          <w:sz w:val="24"/>
          <w:szCs w:val="24"/>
        </w:rPr>
        <w:t xml:space="preserve"> itself</w:t>
      </w:r>
    </w:p>
    <w:p w14:paraId="18CC424F" w14:textId="77777777" w:rsidR="001A077C" w:rsidRPr="001D7BA6" w:rsidRDefault="001A077C" w:rsidP="000A2287">
      <w:pPr>
        <w:pStyle w:val="ListeParagraf"/>
        <w:numPr>
          <w:ilvl w:val="0"/>
          <w:numId w:val="7"/>
        </w:numPr>
        <w:tabs>
          <w:tab w:val="left" w:pos="3892"/>
        </w:tabs>
        <w:rPr>
          <w:rFonts w:ascii="Times New Roman" w:hAnsi="Times New Roman" w:cs="Times New Roman"/>
          <w:sz w:val="24"/>
          <w:szCs w:val="24"/>
        </w:rPr>
      </w:pPr>
      <w:r w:rsidRPr="001D7BA6">
        <w:rPr>
          <w:rFonts w:ascii="Times New Roman" w:hAnsi="Times New Roman" w:cs="Times New Roman"/>
          <w:sz w:val="24"/>
          <w:szCs w:val="24"/>
        </w:rPr>
        <w:t>Information and documents provided as a result of the requests</w:t>
      </w:r>
    </w:p>
    <w:p w14:paraId="6F189B66"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Date of receipt of the request</w:t>
      </w:r>
    </w:p>
    <w:p w14:paraId="1E0E9BEE"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If extra information and documents related to the request are requested; date of these requests and date of receipt of relevant responses</w:t>
      </w:r>
    </w:p>
    <w:p w14:paraId="3180C750"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Transactions regarding the request</w:t>
      </w:r>
    </w:p>
    <w:p w14:paraId="346B1756"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Company's responses to requests</w:t>
      </w:r>
    </w:p>
    <w:p w14:paraId="0B6B1ED4"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A list of documents provided by the Company against claims</w:t>
      </w:r>
    </w:p>
    <w:p w14:paraId="278A63AA"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Request response date</w:t>
      </w:r>
    </w:p>
    <w:p w14:paraId="031E3087" w14:textId="64A6F155"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Fee to be sent for</w:t>
      </w:r>
      <w:r w:rsidR="00DF2594">
        <w:rPr>
          <w:rFonts w:ascii="Times New Roman" w:hAnsi="Times New Roman" w:cs="Times New Roman"/>
          <w:sz w:val="24"/>
          <w:szCs w:val="24"/>
        </w:rPr>
        <w:t xml:space="preserve"> replying</w:t>
      </w:r>
      <w:r w:rsidRPr="001D7BA6">
        <w:rPr>
          <w:rFonts w:ascii="Times New Roman" w:hAnsi="Times New Roman" w:cs="Times New Roman"/>
          <w:sz w:val="24"/>
          <w:szCs w:val="24"/>
        </w:rPr>
        <w:t xml:space="preserve"> </w:t>
      </w:r>
      <w:r w:rsidR="00DF2594">
        <w:rPr>
          <w:rFonts w:ascii="Times New Roman" w:hAnsi="Times New Roman" w:cs="Times New Roman"/>
          <w:sz w:val="24"/>
          <w:szCs w:val="24"/>
        </w:rPr>
        <w:t xml:space="preserve">the </w:t>
      </w:r>
      <w:r w:rsidRPr="001D7BA6">
        <w:rPr>
          <w:rFonts w:ascii="Times New Roman" w:hAnsi="Times New Roman" w:cs="Times New Roman"/>
          <w:sz w:val="24"/>
          <w:szCs w:val="24"/>
        </w:rPr>
        <w:t>request, if any</w:t>
      </w:r>
    </w:p>
    <w:p w14:paraId="38384E43" w14:textId="77777777" w:rsidR="001A077C" w:rsidRPr="001D7BA6" w:rsidRDefault="001A077C" w:rsidP="001D7BA6">
      <w:pPr>
        <w:pStyle w:val="ListeParagraf"/>
        <w:numPr>
          <w:ilvl w:val="0"/>
          <w:numId w:val="7"/>
        </w:numPr>
        <w:rPr>
          <w:rFonts w:ascii="Times New Roman" w:hAnsi="Times New Roman" w:cs="Times New Roman"/>
          <w:sz w:val="24"/>
          <w:szCs w:val="24"/>
        </w:rPr>
      </w:pPr>
      <w:r w:rsidRPr="001D7BA6">
        <w:rPr>
          <w:rFonts w:ascii="Times New Roman" w:hAnsi="Times New Roman" w:cs="Times New Roman"/>
          <w:sz w:val="24"/>
          <w:szCs w:val="24"/>
        </w:rPr>
        <w:t>Authorized signature</w:t>
      </w:r>
    </w:p>
    <w:p w14:paraId="631F220D" w14:textId="77777777" w:rsidR="001A077C" w:rsidRPr="001D7BA6" w:rsidRDefault="001A077C"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Explanations regarding the application should include a clear and detailed explanation of the subject requested by the data subject.</w:t>
      </w:r>
    </w:p>
    <w:p w14:paraId="3C6A4907" w14:textId="300841E1" w:rsidR="001A077C" w:rsidRPr="001D7BA6" w:rsidRDefault="001A077C" w:rsidP="001D7BA6">
      <w:pPr>
        <w:ind w:left="0" w:firstLine="0"/>
        <w:rPr>
          <w:rFonts w:ascii="Times New Roman" w:hAnsi="Times New Roman" w:cs="Times New Roman"/>
          <w:sz w:val="24"/>
          <w:szCs w:val="24"/>
        </w:rPr>
      </w:pPr>
      <w:r w:rsidRPr="001D7BA6">
        <w:rPr>
          <w:rFonts w:ascii="Times New Roman" w:hAnsi="Times New Roman" w:cs="Times New Roman"/>
          <w:sz w:val="24"/>
          <w:szCs w:val="24"/>
        </w:rPr>
        <w:t xml:space="preserve">If the request of the data subject is accepted, the requirement of the request </w:t>
      </w:r>
      <w:r w:rsidR="00AC54FC">
        <w:rPr>
          <w:rFonts w:ascii="Times New Roman" w:hAnsi="Times New Roman" w:cs="Times New Roman"/>
          <w:sz w:val="24"/>
          <w:szCs w:val="24"/>
        </w:rPr>
        <w:t>shall be</w:t>
      </w:r>
      <w:r w:rsidRPr="001D7BA6">
        <w:rPr>
          <w:rFonts w:ascii="Times New Roman" w:hAnsi="Times New Roman" w:cs="Times New Roman"/>
          <w:sz w:val="24"/>
          <w:szCs w:val="24"/>
        </w:rPr>
        <w:t xml:space="preserve"> fulfilled as soon as possible and the relevant person </w:t>
      </w:r>
      <w:r w:rsidR="00AC54FC">
        <w:rPr>
          <w:rFonts w:ascii="Times New Roman" w:hAnsi="Times New Roman" w:cs="Times New Roman"/>
          <w:sz w:val="24"/>
          <w:szCs w:val="24"/>
        </w:rPr>
        <w:t>shall be</w:t>
      </w:r>
      <w:r w:rsidRPr="001D7BA6">
        <w:rPr>
          <w:rFonts w:ascii="Times New Roman" w:hAnsi="Times New Roman" w:cs="Times New Roman"/>
          <w:sz w:val="24"/>
          <w:szCs w:val="24"/>
        </w:rPr>
        <w:t xml:space="preserve"> informed. If the request of the data subject is rejected, the reason for the rejection </w:t>
      </w:r>
      <w:r w:rsidR="00AC54FC">
        <w:rPr>
          <w:rFonts w:ascii="Times New Roman" w:hAnsi="Times New Roman" w:cs="Times New Roman"/>
          <w:sz w:val="24"/>
          <w:szCs w:val="24"/>
        </w:rPr>
        <w:t xml:space="preserve">shall be </w:t>
      </w:r>
      <w:r w:rsidRPr="001D7BA6">
        <w:rPr>
          <w:rFonts w:ascii="Times New Roman" w:hAnsi="Times New Roman" w:cs="Times New Roman"/>
          <w:sz w:val="24"/>
          <w:szCs w:val="24"/>
        </w:rPr>
        <w:t>specified in accordance with the LPPD.</w:t>
      </w:r>
    </w:p>
    <w:p w14:paraId="5480787E" w14:textId="77777777" w:rsidR="001A077C" w:rsidRPr="001D7BA6" w:rsidRDefault="001A077C" w:rsidP="001D7BA6">
      <w:pPr>
        <w:ind w:left="0" w:firstLine="0"/>
        <w:rPr>
          <w:rFonts w:ascii="Times New Roman" w:hAnsi="Times New Roman" w:cs="Times New Roman"/>
          <w:sz w:val="24"/>
          <w:szCs w:val="24"/>
        </w:rPr>
      </w:pPr>
    </w:p>
    <w:p w14:paraId="5F9B69A4" w14:textId="77777777" w:rsidR="001A077C" w:rsidRPr="001D7BA6" w:rsidRDefault="001A077C" w:rsidP="001D7BA6">
      <w:pPr>
        <w:pStyle w:val="ListeParagraf"/>
        <w:numPr>
          <w:ilvl w:val="0"/>
          <w:numId w:val="6"/>
        </w:numPr>
        <w:ind w:left="426"/>
        <w:rPr>
          <w:rFonts w:ascii="Times New Roman" w:hAnsi="Times New Roman" w:cs="Times New Roman"/>
          <w:b/>
          <w:sz w:val="24"/>
          <w:szCs w:val="24"/>
        </w:rPr>
      </w:pPr>
      <w:r w:rsidRPr="001D7BA6">
        <w:rPr>
          <w:rFonts w:ascii="Times New Roman" w:hAnsi="Times New Roman" w:cs="Times New Roman"/>
          <w:b/>
          <w:sz w:val="24"/>
          <w:szCs w:val="24"/>
        </w:rPr>
        <w:t>Submission Of The Reply</w:t>
      </w:r>
    </w:p>
    <w:p w14:paraId="683099AF" w14:textId="4B5AF48F" w:rsidR="001A077C" w:rsidRPr="001D7BA6" w:rsidRDefault="001A077C" w:rsidP="001D7BA6">
      <w:pPr>
        <w:ind w:left="66" w:firstLine="0"/>
        <w:rPr>
          <w:rFonts w:ascii="Times New Roman" w:hAnsi="Times New Roman" w:cs="Times New Roman"/>
          <w:sz w:val="24"/>
          <w:szCs w:val="24"/>
        </w:rPr>
      </w:pPr>
      <w:r w:rsidRPr="001D7BA6">
        <w:rPr>
          <w:rFonts w:ascii="Times New Roman" w:hAnsi="Times New Roman" w:cs="Times New Roman"/>
          <w:b/>
          <w:sz w:val="24"/>
          <w:szCs w:val="24"/>
        </w:rPr>
        <w:t>Replies to appl</w:t>
      </w:r>
      <w:r w:rsidR="008541A9" w:rsidRPr="001D7BA6">
        <w:rPr>
          <w:rFonts w:ascii="Times New Roman" w:hAnsi="Times New Roman" w:cs="Times New Roman"/>
          <w:b/>
          <w:sz w:val="24"/>
          <w:szCs w:val="24"/>
        </w:rPr>
        <w:t>ications made through physical a</w:t>
      </w:r>
      <w:r w:rsidRPr="001D7BA6">
        <w:rPr>
          <w:rFonts w:ascii="Times New Roman" w:hAnsi="Times New Roman" w:cs="Times New Roman"/>
          <w:b/>
          <w:sz w:val="24"/>
          <w:szCs w:val="24"/>
        </w:rPr>
        <w:t xml:space="preserve">pplication and notary: </w:t>
      </w:r>
      <w:r w:rsidRPr="001D7BA6">
        <w:rPr>
          <w:rFonts w:ascii="Times New Roman" w:hAnsi="Times New Roman" w:cs="Times New Roman"/>
          <w:sz w:val="24"/>
          <w:szCs w:val="24"/>
        </w:rPr>
        <w:t xml:space="preserve">The answer </w:t>
      </w:r>
      <w:r w:rsidR="004D2761">
        <w:rPr>
          <w:rFonts w:ascii="Times New Roman" w:hAnsi="Times New Roman" w:cs="Times New Roman"/>
          <w:sz w:val="24"/>
          <w:szCs w:val="24"/>
        </w:rPr>
        <w:t>shall be</w:t>
      </w:r>
      <w:r w:rsidR="004D2761" w:rsidRPr="001D7BA6">
        <w:rPr>
          <w:rFonts w:ascii="Times New Roman" w:hAnsi="Times New Roman" w:cs="Times New Roman"/>
          <w:sz w:val="24"/>
          <w:szCs w:val="24"/>
        </w:rPr>
        <w:t xml:space="preserve"> </w:t>
      </w:r>
      <w:r w:rsidRPr="001D7BA6">
        <w:rPr>
          <w:rFonts w:ascii="Times New Roman" w:hAnsi="Times New Roman" w:cs="Times New Roman"/>
          <w:sz w:val="24"/>
          <w:szCs w:val="24"/>
        </w:rPr>
        <w:t xml:space="preserve">printed on the Company's letterhead paper and signed in two copies by the person appointed as authority within the scope of the Company's Personal Data Protection and Processing Policy. The answer </w:t>
      </w:r>
      <w:r w:rsidR="004D2761">
        <w:rPr>
          <w:rFonts w:ascii="Times New Roman" w:hAnsi="Times New Roman" w:cs="Times New Roman"/>
          <w:sz w:val="24"/>
          <w:szCs w:val="24"/>
        </w:rPr>
        <w:t>shall be</w:t>
      </w:r>
      <w:r w:rsidRPr="001D7BA6">
        <w:rPr>
          <w:rFonts w:ascii="Times New Roman" w:hAnsi="Times New Roman" w:cs="Times New Roman"/>
          <w:sz w:val="24"/>
          <w:szCs w:val="24"/>
        </w:rPr>
        <w:t xml:space="preserve"> given to the correspondence to be forwarded to the applicant </w:t>
      </w:r>
      <w:r w:rsidR="00602044">
        <w:rPr>
          <w:rFonts w:ascii="Times New Roman" w:hAnsi="Times New Roman" w:cs="Times New Roman"/>
          <w:sz w:val="24"/>
          <w:szCs w:val="24"/>
        </w:rPr>
        <w:t>via</w:t>
      </w:r>
      <w:r w:rsidRPr="001D7BA6">
        <w:rPr>
          <w:rFonts w:ascii="Times New Roman" w:hAnsi="Times New Roman" w:cs="Times New Roman"/>
          <w:sz w:val="24"/>
          <w:szCs w:val="24"/>
        </w:rPr>
        <w:t xml:space="preserve"> mail.</w:t>
      </w:r>
    </w:p>
    <w:p w14:paraId="2B84B800" w14:textId="2B7DE5B6" w:rsidR="0015565E" w:rsidRPr="001D7BA6" w:rsidRDefault="00824CBA" w:rsidP="001D7BA6">
      <w:pPr>
        <w:ind w:left="66" w:firstLine="0"/>
        <w:rPr>
          <w:rFonts w:ascii="Times New Roman" w:hAnsi="Times New Roman" w:cs="Times New Roman"/>
          <w:sz w:val="24"/>
          <w:szCs w:val="24"/>
        </w:rPr>
      </w:pPr>
      <w:r>
        <w:rPr>
          <w:rFonts w:ascii="Times New Roman" w:hAnsi="Times New Roman" w:cs="Times New Roman"/>
          <w:b/>
          <w:sz w:val="24"/>
          <w:szCs w:val="24"/>
        </w:rPr>
        <w:t>Replies made</w:t>
      </w:r>
      <w:r w:rsidR="0015565E" w:rsidRPr="001D7BA6">
        <w:rPr>
          <w:rFonts w:ascii="Times New Roman" w:hAnsi="Times New Roman" w:cs="Times New Roman"/>
          <w:b/>
          <w:sz w:val="24"/>
          <w:szCs w:val="24"/>
        </w:rPr>
        <w:t xml:space="preserve"> by electronic signature: </w:t>
      </w:r>
      <w:r>
        <w:rPr>
          <w:rFonts w:ascii="Times New Roman" w:hAnsi="Times New Roman" w:cs="Times New Roman"/>
          <w:sz w:val="24"/>
          <w:szCs w:val="24"/>
        </w:rPr>
        <w:t>Replies</w:t>
      </w:r>
      <w:r w:rsidR="0015565E" w:rsidRPr="001D7BA6">
        <w:rPr>
          <w:rFonts w:ascii="Times New Roman" w:hAnsi="Times New Roman" w:cs="Times New Roman"/>
          <w:sz w:val="24"/>
          <w:szCs w:val="24"/>
        </w:rPr>
        <w:t xml:space="preserve"> </w:t>
      </w:r>
      <w:r w:rsidR="00CC58B6">
        <w:rPr>
          <w:rFonts w:ascii="Times New Roman" w:hAnsi="Times New Roman" w:cs="Times New Roman"/>
          <w:sz w:val="24"/>
          <w:szCs w:val="24"/>
        </w:rPr>
        <w:t>need</w:t>
      </w:r>
      <w:r>
        <w:rPr>
          <w:rFonts w:ascii="Times New Roman" w:hAnsi="Times New Roman" w:cs="Times New Roman"/>
          <w:sz w:val="24"/>
          <w:szCs w:val="24"/>
        </w:rPr>
        <w:t>s</w:t>
      </w:r>
      <w:r w:rsidR="00CC58B6">
        <w:rPr>
          <w:rFonts w:ascii="Times New Roman" w:hAnsi="Times New Roman" w:cs="Times New Roman"/>
          <w:sz w:val="24"/>
          <w:szCs w:val="24"/>
        </w:rPr>
        <w:t xml:space="preserve"> to</w:t>
      </w:r>
      <w:r w:rsidR="004D2761">
        <w:rPr>
          <w:rFonts w:ascii="Times New Roman" w:hAnsi="Times New Roman" w:cs="Times New Roman"/>
          <w:sz w:val="24"/>
          <w:szCs w:val="24"/>
        </w:rPr>
        <w:t xml:space="preserve"> be</w:t>
      </w:r>
      <w:r w:rsidR="0015565E" w:rsidRPr="001D7BA6">
        <w:rPr>
          <w:rFonts w:ascii="Times New Roman" w:hAnsi="Times New Roman" w:cs="Times New Roman"/>
          <w:sz w:val="24"/>
          <w:szCs w:val="24"/>
        </w:rPr>
        <w:t xml:space="preserve"> signed using secure electronic signature by the</w:t>
      </w:r>
      <w:r w:rsidR="00602044">
        <w:rPr>
          <w:rFonts w:ascii="Times New Roman" w:hAnsi="Times New Roman" w:cs="Times New Roman"/>
          <w:sz w:val="24"/>
          <w:szCs w:val="24"/>
        </w:rPr>
        <w:t xml:space="preserve"> </w:t>
      </w:r>
      <w:r w:rsidR="00602044" w:rsidRPr="001D7BA6">
        <w:rPr>
          <w:rFonts w:ascii="Times New Roman" w:hAnsi="Times New Roman" w:cs="Times New Roman"/>
          <w:sz w:val="24"/>
          <w:szCs w:val="24"/>
        </w:rPr>
        <w:t>authorized</w:t>
      </w:r>
      <w:r w:rsidR="0015565E" w:rsidRPr="001D7BA6">
        <w:rPr>
          <w:rFonts w:ascii="Times New Roman" w:hAnsi="Times New Roman" w:cs="Times New Roman"/>
          <w:sz w:val="24"/>
          <w:szCs w:val="24"/>
        </w:rPr>
        <w:t xml:space="preserve"> person appointed within the scope of the Company's Personal Data Protection and Processing Policy</w:t>
      </w:r>
      <w:r w:rsidR="00602044">
        <w:rPr>
          <w:rFonts w:ascii="Times New Roman" w:hAnsi="Times New Roman" w:cs="Times New Roman"/>
          <w:sz w:val="24"/>
          <w:szCs w:val="24"/>
        </w:rPr>
        <w:t xml:space="preserve"> on a</w:t>
      </w:r>
      <w:r w:rsidR="0015565E" w:rsidRPr="001D7BA6">
        <w:rPr>
          <w:rFonts w:ascii="Times New Roman" w:hAnsi="Times New Roman" w:cs="Times New Roman"/>
          <w:sz w:val="24"/>
          <w:szCs w:val="24"/>
        </w:rPr>
        <w:t xml:space="preserve"> letterhead</w:t>
      </w:r>
      <w:r w:rsidR="00602044">
        <w:rPr>
          <w:rFonts w:ascii="Times New Roman" w:hAnsi="Times New Roman" w:cs="Times New Roman"/>
          <w:sz w:val="24"/>
          <w:szCs w:val="24"/>
        </w:rPr>
        <w:t xml:space="preserve"> paper</w:t>
      </w:r>
      <w:r w:rsidR="0015565E" w:rsidRPr="001D7BA6">
        <w:rPr>
          <w:rFonts w:ascii="Times New Roman" w:hAnsi="Times New Roman" w:cs="Times New Roman"/>
          <w:sz w:val="24"/>
          <w:szCs w:val="24"/>
        </w:rPr>
        <w:t xml:space="preserve">. The answer </w:t>
      </w:r>
      <w:r w:rsidR="004D2761">
        <w:rPr>
          <w:rFonts w:ascii="Times New Roman" w:hAnsi="Times New Roman" w:cs="Times New Roman"/>
          <w:sz w:val="24"/>
          <w:szCs w:val="24"/>
        </w:rPr>
        <w:t>shall</w:t>
      </w:r>
      <w:r w:rsidR="00602044">
        <w:rPr>
          <w:rFonts w:ascii="Times New Roman" w:hAnsi="Times New Roman" w:cs="Times New Roman"/>
          <w:sz w:val="24"/>
          <w:szCs w:val="24"/>
        </w:rPr>
        <w:t xml:space="preserve"> be</w:t>
      </w:r>
      <w:r w:rsidR="0015565E" w:rsidRPr="001D7BA6">
        <w:rPr>
          <w:rFonts w:ascii="Times New Roman" w:hAnsi="Times New Roman" w:cs="Times New Roman"/>
          <w:sz w:val="24"/>
          <w:szCs w:val="24"/>
        </w:rPr>
        <w:t xml:space="preserve"> sent to the applicant's e-mail account.</w:t>
      </w:r>
    </w:p>
    <w:p w14:paraId="1D93A148" w14:textId="77777777" w:rsidR="0015565E" w:rsidRPr="001D7BA6" w:rsidRDefault="0015565E"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t>The coverage documents and results related to the relevant application are stored in the electronic directory created in this regard. A copy of the written submission record is also kept in the archive.</w:t>
      </w:r>
    </w:p>
    <w:p w14:paraId="439F135C" w14:textId="72685938" w:rsidR="0015565E" w:rsidRPr="001D7BA6" w:rsidRDefault="008541A9" w:rsidP="001D7BA6">
      <w:pPr>
        <w:ind w:left="66" w:firstLine="0"/>
        <w:rPr>
          <w:rFonts w:ascii="Times New Roman" w:hAnsi="Times New Roman" w:cs="Times New Roman"/>
          <w:b/>
          <w:sz w:val="24"/>
          <w:szCs w:val="24"/>
        </w:rPr>
      </w:pPr>
      <w:r w:rsidRPr="001D7BA6">
        <w:rPr>
          <w:rFonts w:ascii="Times New Roman" w:hAnsi="Times New Roman" w:cs="Times New Roman"/>
          <w:b/>
          <w:sz w:val="24"/>
          <w:szCs w:val="24"/>
        </w:rPr>
        <w:t>Applications made through the registered electronic m</w:t>
      </w:r>
      <w:r w:rsidR="0015565E" w:rsidRPr="001D7BA6">
        <w:rPr>
          <w:rFonts w:ascii="Times New Roman" w:hAnsi="Times New Roman" w:cs="Times New Roman"/>
          <w:b/>
          <w:sz w:val="24"/>
          <w:szCs w:val="24"/>
        </w:rPr>
        <w:t>ail</w:t>
      </w:r>
      <w:r w:rsidR="00602044">
        <w:rPr>
          <w:rFonts w:ascii="Times New Roman" w:hAnsi="Times New Roman" w:cs="Times New Roman"/>
          <w:b/>
          <w:sz w:val="24"/>
          <w:szCs w:val="24"/>
        </w:rPr>
        <w:t xml:space="preserve"> (</w:t>
      </w:r>
      <w:r w:rsidR="00602044" w:rsidRPr="000A2287">
        <w:rPr>
          <w:rFonts w:ascii="Times New Roman" w:hAnsi="Times New Roman" w:cs="Times New Roman"/>
          <w:b/>
          <w:i/>
          <w:iCs/>
          <w:sz w:val="24"/>
          <w:szCs w:val="24"/>
        </w:rPr>
        <w:t>KEP</w:t>
      </w:r>
      <w:r w:rsidR="00602044">
        <w:rPr>
          <w:rFonts w:ascii="Times New Roman" w:hAnsi="Times New Roman" w:cs="Times New Roman"/>
          <w:b/>
          <w:sz w:val="24"/>
          <w:szCs w:val="24"/>
        </w:rPr>
        <w:t>)</w:t>
      </w:r>
      <w:r w:rsidR="0015565E" w:rsidRPr="001D7BA6">
        <w:rPr>
          <w:rFonts w:ascii="Times New Roman" w:hAnsi="Times New Roman" w:cs="Times New Roman"/>
          <w:b/>
          <w:sz w:val="24"/>
          <w:szCs w:val="24"/>
        </w:rPr>
        <w:t xml:space="preserve"> method:</w:t>
      </w:r>
    </w:p>
    <w:p w14:paraId="48B67FD8" w14:textId="5B7A5007" w:rsidR="0015565E" w:rsidRPr="001D7BA6" w:rsidRDefault="0015565E"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t xml:space="preserve">The answer </w:t>
      </w:r>
      <w:r w:rsidR="00CC58B6">
        <w:rPr>
          <w:rFonts w:ascii="Times New Roman" w:hAnsi="Times New Roman" w:cs="Times New Roman"/>
          <w:sz w:val="24"/>
          <w:szCs w:val="24"/>
        </w:rPr>
        <w:t>needs to</w:t>
      </w:r>
      <w:r w:rsidR="004D2761">
        <w:rPr>
          <w:rFonts w:ascii="Times New Roman" w:hAnsi="Times New Roman" w:cs="Times New Roman"/>
          <w:sz w:val="24"/>
          <w:szCs w:val="24"/>
        </w:rPr>
        <w:t xml:space="preserve"> be</w:t>
      </w:r>
      <w:r w:rsidRPr="001D7BA6">
        <w:rPr>
          <w:rFonts w:ascii="Times New Roman" w:hAnsi="Times New Roman" w:cs="Times New Roman"/>
          <w:sz w:val="24"/>
          <w:szCs w:val="24"/>
        </w:rPr>
        <w:t xml:space="preserve"> printed on the Company's letterhead</w:t>
      </w:r>
      <w:r w:rsidR="00602044">
        <w:rPr>
          <w:rFonts w:ascii="Times New Roman" w:hAnsi="Times New Roman" w:cs="Times New Roman"/>
          <w:sz w:val="24"/>
          <w:szCs w:val="24"/>
        </w:rPr>
        <w:t xml:space="preserve"> paper</w:t>
      </w:r>
      <w:r w:rsidR="008541A9" w:rsidRPr="001D7BA6">
        <w:rPr>
          <w:rFonts w:ascii="Times New Roman" w:hAnsi="Times New Roman" w:cs="Times New Roman"/>
          <w:sz w:val="24"/>
          <w:szCs w:val="24"/>
        </w:rPr>
        <w:t xml:space="preserve"> and sent to the applicant's registered electronic mail</w:t>
      </w:r>
      <w:r w:rsidRPr="001D7BA6">
        <w:rPr>
          <w:rFonts w:ascii="Times New Roman" w:hAnsi="Times New Roman" w:cs="Times New Roman"/>
          <w:sz w:val="24"/>
          <w:szCs w:val="24"/>
        </w:rPr>
        <w:t xml:space="preserve"> address by the person appointed as </w:t>
      </w:r>
      <w:r w:rsidR="00602044">
        <w:rPr>
          <w:rFonts w:ascii="Times New Roman" w:hAnsi="Times New Roman" w:cs="Times New Roman"/>
          <w:sz w:val="24"/>
          <w:szCs w:val="24"/>
        </w:rPr>
        <w:t>the</w:t>
      </w:r>
      <w:r w:rsidRPr="001D7BA6">
        <w:rPr>
          <w:rFonts w:ascii="Times New Roman" w:hAnsi="Times New Roman" w:cs="Times New Roman"/>
          <w:sz w:val="24"/>
          <w:szCs w:val="24"/>
        </w:rPr>
        <w:t xml:space="preserve"> authority within the scope of the Company's Personal Data Protection and Processing Policy.</w:t>
      </w:r>
    </w:p>
    <w:p w14:paraId="1C536FFE" w14:textId="77777777" w:rsidR="0015565E" w:rsidRPr="001D7BA6" w:rsidRDefault="0015565E" w:rsidP="001D7BA6">
      <w:pPr>
        <w:ind w:left="66" w:firstLine="0"/>
        <w:rPr>
          <w:rFonts w:ascii="Times New Roman" w:hAnsi="Times New Roman" w:cs="Times New Roman"/>
          <w:sz w:val="24"/>
          <w:szCs w:val="24"/>
        </w:rPr>
      </w:pPr>
    </w:p>
    <w:p w14:paraId="47FC13AD" w14:textId="77777777" w:rsidR="0015565E" w:rsidRPr="001D7BA6" w:rsidRDefault="0015565E" w:rsidP="001D7BA6">
      <w:pPr>
        <w:pStyle w:val="ListeParagraf"/>
        <w:numPr>
          <w:ilvl w:val="0"/>
          <w:numId w:val="6"/>
        </w:numPr>
        <w:ind w:left="426"/>
        <w:rPr>
          <w:rFonts w:ascii="Times New Roman" w:hAnsi="Times New Roman" w:cs="Times New Roman"/>
          <w:b/>
          <w:sz w:val="24"/>
          <w:szCs w:val="24"/>
        </w:rPr>
      </w:pPr>
      <w:r w:rsidRPr="001D7BA6">
        <w:rPr>
          <w:rFonts w:ascii="Times New Roman" w:hAnsi="Times New Roman" w:cs="Times New Roman"/>
          <w:b/>
          <w:sz w:val="24"/>
          <w:szCs w:val="24"/>
        </w:rPr>
        <w:lastRenderedPageBreak/>
        <w:t>Complaint</w:t>
      </w:r>
    </w:p>
    <w:p w14:paraId="2C8BBABA" w14:textId="77777777" w:rsidR="0015565E" w:rsidRPr="001D7BA6" w:rsidRDefault="0015565E"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t xml:space="preserve">In case the application is rejected, the response given by the data controller is found to be insufficient or the application is not responded in time; data subject can make a complaint </w:t>
      </w:r>
      <w:r w:rsidR="008541A9" w:rsidRPr="001D7BA6">
        <w:rPr>
          <w:rFonts w:ascii="Times New Roman" w:hAnsi="Times New Roman" w:cs="Times New Roman"/>
          <w:sz w:val="24"/>
          <w:szCs w:val="24"/>
        </w:rPr>
        <w:t xml:space="preserve">to the </w:t>
      </w:r>
      <w:r w:rsidRPr="001D7BA6">
        <w:rPr>
          <w:rFonts w:ascii="Times New Roman" w:hAnsi="Times New Roman" w:cs="Times New Roman"/>
          <w:sz w:val="24"/>
          <w:szCs w:val="24"/>
        </w:rPr>
        <w:t>Board within 30 (thirty) days from the date of learning the response of the Company, and in any case within 60 (sixty) days from the date of application. For this reason, incoming applications should be examined carefully and answered as soon as possible.</w:t>
      </w:r>
      <w:r w:rsidRPr="001D7BA6">
        <w:rPr>
          <w:rFonts w:ascii="Times New Roman" w:hAnsi="Times New Roman" w:cs="Times New Roman"/>
          <w:sz w:val="24"/>
          <w:szCs w:val="24"/>
        </w:rPr>
        <w:br/>
      </w:r>
    </w:p>
    <w:p w14:paraId="0787341C" w14:textId="77777777" w:rsidR="0015565E" w:rsidRPr="001D7BA6" w:rsidRDefault="0015565E" w:rsidP="001D7BA6">
      <w:pPr>
        <w:pStyle w:val="ListeParagraf"/>
        <w:numPr>
          <w:ilvl w:val="0"/>
          <w:numId w:val="6"/>
        </w:numPr>
        <w:ind w:left="426"/>
        <w:rPr>
          <w:rFonts w:ascii="Times New Roman" w:hAnsi="Times New Roman" w:cs="Times New Roman"/>
          <w:b/>
          <w:sz w:val="24"/>
          <w:szCs w:val="24"/>
        </w:rPr>
      </w:pPr>
      <w:r w:rsidRPr="001D7BA6">
        <w:rPr>
          <w:rFonts w:ascii="Times New Roman" w:hAnsi="Times New Roman" w:cs="Times New Roman"/>
          <w:b/>
          <w:sz w:val="24"/>
          <w:szCs w:val="24"/>
        </w:rPr>
        <w:t>Notification to management</w:t>
      </w:r>
    </w:p>
    <w:p w14:paraId="68E6D509" w14:textId="77777777" w:rsidR="0015565E" w:rsidRPr="001D7BA6" w:rsidRDefault="00A024DC"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t>If it is determined that the personal data of a data subject has been illegally obtained, processed or transferred to third parties, this situation will be immediately reported to the General Manager in writing and with the relevant documents.</w:t>
      </w:r>
    </w:p>
    <w:p w14:paraId="7A87A351" w14:textId="77777777" w:rsidR="00A024DC" w:rsidRPr="001D7BA6" w:rsidRDefault="00A024DC"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t>Pursuant to Article 12/5 of the LPPD, in case the processed personal data is obtained by others illegally, the procedures and rules specified in the Personal Data Violation Notification Procedure, especially the notification obligation, will be applied.</w:t>
      </w:r>
    </w:p>
    <w:p w14:paraId="40914D97" w14:textId="4F31219A" w:rsidR="0015565E" w:rsidRPr="001D7BA6" w:rsidRDefault="00A25679" w:rsidP="001D7BA6">
      <w:pPr>
        <w:ind w:left="66" w:firstLine="0"/>
        <w:rPr>
          <w:rFonts w:ascii="Times New Roman" w:hAnsi="Times New Roman" w:cs="Times New Roman"/>
          <w:sz w:val="24"/>
          <w:szCs w:val="24"/>
        </w:rPr>
      </w:pPr>
      <w:r w:rsidRPr="001D7BA6">
        <w:rPr>
          <w:rFonts w:ascii="Times New Roman" w:hAnsi="Times New Roman" w:cs="Times New Roman"/>
          <w:sz w:val="24"/>
          <w:szCs w:val="24"/>
        </w:rPr>
        <w:t>The Contact P</w:t>
      </w:r>
      <w:r w:rsidR="00A024DC" w:rsidRPr="001D7BA6">
        <w:rPr>
          <w:rFonts w:ascii="Times New Roman" w:hAnsi="Times New Roman" w:cs="Times New Roman"/>
          <w:sz w:val="24"/>
          <w:szCs w:val="24"/>
        </w:rPr>
        <w:t>erson will report to the General Manager every 3 months regarding the incoming applications and the answers given</w:t>
      </w:r>
      <w:r w:rsidR="004D2761">
        <w:rPr>
          <w:rFonts w:ascii="Times New Roman" w:hAnsi="Times New Roman" w:cs="Times New Roman"/>
          <w:sz w:val="24"/>
          <w:szCs w:val="24"/>
        </w:rPr>
        <w:t xml:space="preserve"> to such applications and</w:t>
      </w:r>
      <w:r w:rsidR="00A024DC" w:rsidRPr="001D7BA6">
        <w:rPr>
          <w:rFonts w:ascii="Times New Roman" w:hAnsi="Times New Roman" w:cs="Times New Roman"/>
          <w:sz w:val="24"/>
          <w:szCs w:val="24"/>
        </w:rPr>
        <w:t xml:space="preserve"> </w:t>
      </w:r>
      <w:r w:rsidR="002864F7">
        <w:rPr>
          <w:rFonts w:ascii="Times New Roman" w:hAnsi="Times New Roman" w:cs="Times New Roman"/>
          <w:sz w:val="24"/>
          <w:szCs w:val="24"/>
        </w:rPr>
        <w:t>submi</w:t>
      </w:r>
      <w:r w:rsidR="004D2761">
        <w:rPr>
          <w:rFonts w:ascii="Times New Roman" w:hAnsi="Times New Roman" w:cs="Times New Roman"/>
          <w:sz w:val="24"/>
          <w:szCs w:val="24"/>
        </w:rPr>
        <w:t>t</w:t>
      </w:r>
      <w:r w:rsidR="002864F7">
        <w:rPr>
          <w:rFonts w:ascii="Times New Roman" w:hAnsi="Times New Roman" w:cs="Times New Roman"/>
          <w:sz w:val="24"/>
          <w:szCs w:val="24"/>
        </w:rPr>
        <w:t xml:space="preserve"> his/her</w:t>
      </w:r>
      <w:r w:rsidR="00CD5F96">
        <w:rPr>
          <w:rFonts w:ascii="Times New Roman" w:hAnsi="Times New Roman" w:cs="Times New Roman"/>
          <w:sz w:val="24"/>
          <w:szCs w:val="24"/>
        </w:rPr>
        <w:t xml:space="preserve"> suggestions if</w:t>
      </w:r>
      <w:r w:rsidR="002864F7">
        <w:rPr>
          <w:rFonts w:ascii="Times New Roman" w:hAnsi="Times New Roman" w:cs="Times New Roman"/>
          <w:sz w:val="24"/>
          <w:szCs w:val="24"/>
        </w:rPr>
        <w:t xml:space="preserve"> there are</w:t>
      </w:r>
      <w:r w:rsidR="00CD5F96">
        <w:rPr>
          <w:rFonts w:ascii="Times New Roman" w:hAnsi="Times New Roman" w:cs="Times New Roman"/>
          <w:sz w:val="24"/>
          <w:szCs w:val="24"/>
        </w:rPr>
        <w:t xml:space="preserve"> any.</w:t>
      </w:r>
    </w:p>
    <w:sectPr w:rsidR="0015565E" w:rsidRPr="001D7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B5C39"/>
    <w:multiLevelType w:val="hybridMultilevel"/>
    <w:tmpl w:val="9A2AB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B33F4F"/>
    <w:multiLevelType w:val="hybridMultilevel"/>
    <w:tmpl w:val="E0D0447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CE3D14"/>
    <w:multiLevelType w:val="hybridMultilevel"/>
    <w:tmpl w:val="71DA3C36"/>
    <w:lvl w:ilvl="0" w:tplc="419A461E">
      <w:start w:val="1"/>
      <w:numFmt w:val="low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E924D0"/>
    <w:multiLevelType w:val="hybridMultilevel"/>
    <w:tmpl w:val="E394282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708A334E"/>
    <w:multiLevelType w:val="hybridMultilevel"/>
    <w:tmpl w:val="F5CAEC3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480783"/>
    <w:multiLevelType w:val="hybridMultilevel"/>
    <w:tmpl w:val="BBC0244A"/>
    <w:lvl w:ilvl="0" w:tplc="741CC8E0">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CB51DE"/>
    <w:multiLevelType w:val="hybridMultilevel"/>
    <w:tmpl w:val="11E86918"/>
    <w:lvl w:ilvl="0" w:tplc="6AC47E70">
      <w:start w:val="1"/>
      <w:numFmt w:val="lowerRoman"/>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5"/>
    <w:rsid w:val="00047388"/>
    <w:rsid w:val="000738F4"/>
    <w:rsid w:val="000A2287"/>
    <w:rsid w:val="000F4106"/>
    <w:rsid w:val="0015565E"/>
    <w:rsid w:val="001A077C"/>
    <w:rsid w:val="001D7BA6"/>
    <w:rsid w:val="00263038"/>
    <w:rsid w:val="002864F7"/>
    <w:rsid w:val="002C7861"/>
    <w:rsid w:val="00496AEE"/>
    <w:rsid w:val="004D2761"/>
    <w:rsid w:val="004D3E49"/>
    <w:rsid w:val="005C674D"/>
    <w:rsid w:val="005E4961"/>
    <w:rsid w:val="00602044"/>
    <w:rsid w:val="00666DD7"/>
    <w:rsid w:val="006E6D99"/>
    <w:rsid w:val="007D7A5A"/>
    <w:rsid w:val="00824CBA"/>
    <w:rsid w:val="008541A9"/>
    <w:rsid w:val="0090155F"/>
    <w:rsid w:val="00914463"/>
    <w:rsid w:val="009553E8"/>
    <w:rsid w:val="0099092C"/>
    <w:rsid w:val="009B665F"/>
    <w:rsid w:val="009F3CDD"/>
    <w:rsid w:val="00A024DC"/>
    <w:rsid w:val="00A25679"/>
    <w:rsid w:val="00A86E8C"/>
    <w:rsid w:val="00AC54FC"/>
    <w:rsid w:val="00AF1D73"/>
    <w:rsid w:val="00B340EB"/>
    <w:rsid w:val="00B37220"/>
    <w:rsid w:val="00C1632D"/>
    <w:rsid w:val="00CC58B6"/>
    <w:rsid w:val="00CD5F96"/>
    <w:rsid w:val="00DC00E5"/>
    <w:rsid w:val="00DF2594"/>
    <w:rsid w:val="00E24806"/>
    <w:rsid w:val="00E31035"/>
    <w:rsid w:val="00E566C1"/>
    <w:rsid w:val="00E65715"/>
    <w:rsid w:val="00EC3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792E"/>
  <w15:chartTrackingRefBased/>
  <w15:docId w15:val="{379E2365-80A2-4452-8BFC-44B3AC3C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before="120" w:line="276" w:lineRule="auto"/>
        <w:ind w:left="856"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DSummaryIssuesTable">
    <w:name w:val="DD Summary Issues Table"/>
    <w:basedOn w:val="TabloKlavuzu"/>
    <w:rsid w:val="00A86E8C"/>
    <w:pPr>
      <w:spacing w:after="240"/>
      <w:ind w:left="0" w:firstLine="0"/>
      <w:jc w:val="left"/>
    </w:pPr>
    <w:rPr>
      <w:rFonts w:ascii="Arial" w:eastAsia="Calibri" w:hAnsi="Arial" w:cs="Arial"/>
      <w:sz w:val="18"/>
      <w:szCs w:val="20"/>
      <w:lang w:val="en-US" w:eastAsia="tr-TR"/>
    </w:rPr>
    <w:tblPr>
      <w:tblStyleRowBandSize w:val="1"/>
      <w:tblInd w:w="777" w:type="dxa"/>
      <w:tblBorders>
        <w:top w:val="nil"/>
        <w:left w:val="nil"/>
        <w:bottom w:val="nil"/>
        <w:right w:val="nil"/>
        <w:insideH w:val="single" w:sz="24" w:space="0" w:color="FFFFFF"/>
        <w:insideV w:val="single" w:sz="24" w:space="0" w:color="FFFFFF"/>
      </w:tblBorders>
    </w:tblPr>
    <w:tcPr>
      <w:shd w:val="clear" w:color="auto" w:fill="auto"/>
    </w:tcPr>
    <w:tblStylePr w:type="firstRow">
      <w:pPr>
        <w:spacing w:line="260" w:lineRule="atLeast"/>
      </w:pPr>
      <w:rPr>
        <w:b/>
      </w:rPr>
      <w:tblPr/>
      <w:tcPr>
        <w:tcBorders>
          <w:insideH w:val="single" w:sz="24" w:space="0" w:color="FFFFFF"/>
          <w:insideV w:val="single" w:sz="24" w:space="0" w:color="FFFFFF"/>
        </w:tcBorders>
        <w:shd w:val="clear" w:color="auto" w:fill="CCCCCC"/>
      </w:tcPr>
    </w:tblStylePr>
    <w:tblStylePr w:type="band1Horz">
      <w:tblPr/>
      <w:tcPr>
        <w:tcBorders>
          <w:insideH w:val="single" w:sz="24" w:space="0" w:color="FFFFFF"/>
          <w:insideV w:val="single" w:sz="24" w:space="0" w:color="FFFFFF"/>
        </w:tcBorders>
        <w:shd w:val="clear" w:color="auto" w:fill="F3F3F3"/>
      </w:tcPr>
    </w:tblStylePr>
    <w:tblStylePr w:type="band2Horz">
      <w:tblPr/>
      <w:tcPr>
        <w:tcBorders>
          <w:insideH w:val="single" w:sz="24" w:space="0" w:color="FFFFFF"/>
          <w:insideV w:val="single" w:sz="24" w:space="0" w:color="FFFFFF"/>
        </w:tcBorders>
        <w:shd w:val="clear" w:color="auto" w:fill="CCCCCC"/>
      </w:tcPr>
    </w:tblStylePr>
  </w:style>
  <w:style w:type="table" w:styleId="TabloKlavuzu">
    <w:name w:val="Table Grid"/>
    <w:basedOn w:val="NormalTablo"/>
    <w:uiPriority w:val="39"/>
    <w:rsid w:val="00A86E8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C674D"/>
    <w:pPr>
      <w:ind w:left="720"/>
      <w:contextualSpacing/>
    </w:pPr>
  </w:style>
  <w:style w:type="character" w:styleId="Kpr">
    <w:name w:val="Hyperlink"/>
    <w:basedOn w:val="VarsaylanParagrafYazTipi"/>
    <w:uiPriority w:val="99"/>
    <w:unhideWhenUsed/>
    <w:rsid w:val="00666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822">
      <w:bodyDiv w:val="1"/>
      <w:marLeft w:val="0"/>
      <w:marRight w:val="0"/>
      <w:marTop w:val="0"/>
      <w:marBottom w:val="0"/>
      <w:divBdr>
        <w:top w:val="none" w:sz="0" w:space="0" w:color="auto"/>
        <w:left w:val="none" w:sz="0" w:space="0" w:color="auto"/>
        <w:bottom w:val="none" w:sz="0" w:space="0" w:color="auto"/>
        <w:right w:val="none" w:sz="0" w:space="0" w:color="auto"/>
      </w:divBdr>
    </w:div>
    <w:div w:id="247353655">
      <w:bodyDiv w:val="1"/>
      <w:marLeft w:val="0"/>
      <w:marRight w:val="0"/>
      <w:marTop w:val="0"/>
      <w:marBottom w:val="0"/>
      <w:divBdr>
        <w:top w:val="none" w:sz="0" w:space="0" w:color="auto"/>
        <w:left w:val="none" w:sz="0" w:space="0" w:color="auto"/>
        <w:bottom w:val="none" w:sz="0" w:space="0" w:color="auto"/>
        <w:right w:val="none" w:sz="0" w:space="0" w:color="auto"/>
      </w:divBdr>
    </w:div>
    <w:div w:id="344523624">
      <w:bodyDiv w:val="1"/>
      <w:marLeft w:val="0"/>
      <w:marRight w:val="0"/>
      <w:marTop w:val="0"/>
      <w:marBottom w:val="0"/>
      <w:divBdr>
        <w:top w:val="none" w:sz="0" w:space="0" w:color="auto"/>
        <w:left w:val="none" w:sz="0" w:space="0" w:color="auto"/>
        <w:bottom w:val="none" w:sz="0" w:space="0" w:color="auto"/>
        <w:right w:val="none" w:sz="0" w:space="0" w:color="auto"/>
      </w:divBdr>
    </w:div>
    <w:div w:id="358356323">
      <w:bodyDiv w:val="1"/>
      <w:marLeft w:val="0"/>
      <w:marRight w:val="0"/>
      <w:marTop w:val="0"/>
      <w:marBottom w:val="0"/>
      <w:divBdr>
        <w:top w:val="none" w:sz="0" w:space="0" w:color="auto"/>
        <w:left w:val="none" w:sz="0" w:space="0" w:color="auto"/>
        <w:bottom w:val="none" w:sz="0" w:space="0" w:color="auto"/>
        <w:right w:val="none" w:sz="0" w:space="0" w:color="auto"/>
      </w:divBdr>
    </w:div>
    <w:div w:id="419329957">
      <w:bodyDiv w:val="1"/>
      <w:marLeft w:val="0"/>
      <w:marRight w:val="0"/>
      <w:marTop w:val="0"/>
      <w:marBottom w:val="0"/>
      <w:divBdr>
        <w:top w:val="none" w:sz="0" w:space="0" w:color="auto"/>
        <w:left w:val="none" w:sz="0" w:space="0" w:color="auto"/>
        <w:bottom w:val="none" w:sz="0" w:space="0" w:color="auto"/>
        <w:right w:val="none" w:sz="0" w:space="0" w:color="auto"/>
      </w:divBdr>
    </w:div>
    <w:div w:id="470024655">
      <w:bodyDiv w:val="1"/>
      <w:marLeft w:val="0"/>
      <w:marRight w:val="0"/>
      <w:marTop w:val="0"/>
      <w:marBottom w:val="0"/>
      <w:divBdr>
        <w:top w:val="none" w:sz="0" w:space="0" w:color="auto"/>
        <w:left w:val="none" w:sz="0" w:space="0" w:color="auto"/>
        <w:bottom w:val="none" w:sz="0" w:space="0" w:color="auto"/>
        <w:right w:val="none" w:sz="0" w:space="0" w:color="auto"/>
      </w:divBdr>
    </w:div>
    <w:div w:id="517281370">
      <w:bodyDiv w:val="1"/>
      <w:marLeft w:val="0"/>
      <w:marRight w:val="0"/>
      <w:marTop w:val="0"/>
      <w:marBottom w:val="0"/>
      <w:divBdr>
        <w:top w:val="none" w:sz="0" w:space="0" w:color="auto"/>
        <w:left w:val="none" w:sz="0" w:space="0" w:color="auto"/>
        <w:bottom w:val="none" w:sz="0" w:space="0" w:color="auto"/>
        <w:right w:val="none" w:sz="0" w:space="0" w:color="auto"/>
      </w:divBdr>
    </w:div>
    <w:div w:id="638609875">
      <w:bodyDiv w:val="1"/>
      <w:marLeft w:val="0"/>
      <w:marRight w:val="0"/>
      <w:marTop w:val="0"/>
      <w:marBottom w:val="0"/>
      <w:divBdr>
        <w:top w:val="none" w:sz="0" w:space="0" w:color="auto"/>
        <w:left w:val="none" w:sz="0" w:space="0" w:color="auto"/>
        <w:bottom w:val="none" w:sz="0" w:space="0" w:color="auto"/>
        <w:right w:val="none" w:sz="0" w:space="0" w:color="auto"/>
      </w:divBdr>
    </w:div>
    <w:div w:id="702365634">
      <w:bodyDiv w:val="1"/>
      <w:marLeft w:val="0"/>
      <w:marRight w:val="0"/>
      <w:marTop w:val="0"/>
      <w:marBottom w:val="0"/>
      <w:divBdr>
        <w:top w:val="none" w:sz="0" w:space="0" w:color="auto"/>
        <w:left w:val="none" w:sz="0" w:space="0" w:color="auto"/>
        <w:bottom w:val="none" w:sz="0" w:space="0" w:color="auto"/>
        <w:right w:val="none" w:sz="0" w:space="0" w:color="auto"/>
      </w:divBdr>
    </w:div>
    <w:div w:id="711491499">
      <w:bodyDiv w:val="1"/>
      <w:marLeft w:val="0"/>
      <w:marRight w:val="0"/>
      <w:marTop w:val="0"/>
      <w:marBottom w:val="0"/>
      <w:divBdr>
        <w:top w:val="none" w:sz="0" w:space="0" w:color="auto"/>
        <w:left w:val="none" w:sz="0" w:space="0" w:color="auto"/>
        <w:bottom w:val="none" w:sz="0" w:space="0" w:color="auto"/>
        <w:right w:val="none" w:sz="0" w:space="0" w:color="auto"/>
      </w:divBdr>
    </w:div>
    <w:div w:id="822621525">
      <w:bodyDiv w:val="1"/>
      <w:marLeft w:val="0"/>
      <w:marRight w:val="0"/>
      <w:marTop w:val="0"/>
      <w:marBottom w:val="0"/>
      <w:divBdr>
        <w:top w:val="none" w:sz="0" w:space="0" w:color="auto"/>
        <w:left w:val="none" w:sz="0" w:space="0" w:color="auto"/>
        <w:bottom w:val="none" w:sz="0" w:space="0" w:color="auto"/>
        <w:right w:val="none" w:sz="0" w:space="0" w:color="auto"/>
      </w:divBdr>
      <w:divsChild>
        <w:div w:id="748622298">
          <w:marLeft w:val="0"/>
          <w:marRight w:val="0"/>
          <w:marTop w:val="0"/>
          <w:marBottom w:val="0"/>
          <w:divBdr>
            <w:top w:val="none" w:sz="0" w:space="0" w:color="auto"/>
            <w:left w:val="none" w:sz="0" w:space="0" w:color="auto"/>
            <w:bottom w:val="none" w:sz="0" w:space="0" w:color="auto"/>
            <w:right w:val="none" w:sz="0" w:space="0" w:color="auto"/>
          </w:divBdr>
          <w:divsChild>
            <w:div w:id="1733042052">
              <w:marLeft w:val="0"/>
              <w:marRight w:val="0"/>
              <w:marTop w:val="0"/>
              <w:marBottom w:val="0"/>
              <w:divBdr>
                <w:top w:val="none" w:sz="0" w:space="0" w:color="auto"/>
                <w:left w:val="none" w:sz="0" w:space="0" w:color="auto"/>
                <w:bottom w:val="none" w:sz="0" w:space="0" w:color="auto"/>
                <w:right w:val="none" w:sz="0" w:space="0" w:color="auto"/>
              </w:divBdr>
              <w:divsChild>
                <w:div w:id="274487011">
                  <w:marLeft w:val="0"/>
                  <w:marRight w:val="0"/>
                  <w:marTop w:val="0"/>
                  <w:marBottom w:val="0"/>
                  <w:divBdr>
                    <w:top w:val="none" w:sz="0" w:space="0" w:color="auto"/>
                    <w:left w:val="none" w:sz="0" w:space="0" w:color="auto"/>
                    <w:bottom w:val="none" w:sz="0" w:space="0" w:color="auto"/>
                    <w:right w:val="none" w:sz="0" w:space="0" w:color="auto"/>
                  </w:divBdr>
                  <w:divsChild>
                    <w:div w:id="501239040">
                      <w:marLeft w:val="0"/>
                      <w:marRight w:val="0"/>
                      <w:marTop w:val="0"/>
                      <w:marBottom w:val="0"/>
                      <w:divBdr>
                        <w:top w:val="none" w:sz="0" w:space="0" w:color="auto"/>
                        <w:left w:val="none" w:sz="0" w:space="0" w:color="auto"/>
                        <w:bottom w:val="none" w:sz="0" w:space="0" w:color="auto"/>
                        <w:right w:val="none" w:sz="0" w:space="0" w:color="auto"/>
                      </w:divBdr>
                      <w:divsChild>
                        <w:div w:id="862208512">
                          <w:marLeft w:val="0"/>
                          <w:marRight w:val="0"/>
                          <w:marTop w:val="0"/>
                          <w:marBottom w:val="0"/>
                          <w:divBdr>
                            <w:top w:val="none" w:sz="0" w:space="0" w:color="auto"/>
                            <w:left w:val="none" w:sz="0" w:space="0" w:color="auto"/>
                            <w:bottom w:val="none" w:sz="0" w:space="0" w:color="auto"/>
                            <w:right w:val="none" w:sz="0" w:space="0" w:color="auto"/>
                          </w:divBdr>
                          <w:divsChild>
                            <w:div w:id="1084302480">
                              <w:marLeft w:val="0"/>
                              <w:marRight w:val="0"/>
                              <w:marTop w:val="0"/>
                              <w:marBottom w:val="0"/>
                              <w:divBdr>
                                <w:top w:val="none" w:sz="0" w:space="0" w:color="auto"/>
                                <w:left w:val="none" w:sz="0" w:space="0" w:color="auto"/>
                                <w:bottom w:val="none" w:sz="0" w:space="0" w:color="auto"/>
                                <w:right w:val="none" w:sz="0" w:space="0" w:color="auto"/>
                              </w:divBdr>
                              <w:divsChild>
                                <w:div w:id="913397794">
                                  <w:marLeft w:val="0"/>
                                  <w:marRight w:val="0"/>
                                  <w:marTop w:val="0"/>
                                  <w:marBottom w:val="0"/>
                                  <w:divBdr>
                                    <w:top w:val="none" w:sz="0" w:space="0" w:color="auto"/>
                                    <w:left w:val="none" w:sz="0" w:space="0" w:color="auto"/>
                                    <w:bottom w:val="none" w:sz="0" w:space="0" w:color="auto"/>
                                    <w:right w:val="none" w:sz="0" w:space="0" w:color="auto"/>
                                  </w:divBdr>
                                  <w:divsChild>
                                    <w:div w:id="1443763462">
                                      <w:marLeft w:val="0"/>
                                      <w:marRight w:val="0"/>
                                      <w:marTop w:val="0"/>
                                      <w:marBottom w:val="0"/>
                                      <w:divBdr>
                                        <w:top w:val="none" w:sz="0" w:space="0" w:color="auto"/>
                                        <w:left w:val="none" w:sz="0" w:space="0" w:color="auto"/>
                                        <w:bottom w:val="none" w:sz="0" w:space="0" w:color="auto"/>
                                        <w:right w:val="none" w:sz="0" w:space="0" w:color="auto"/>
                                      </w:divBdr>
                                    </w:div>
                                    <w:div w:id="388573548">
                                      <w:marLeft w:val="0"/>
                                      <w:marRight w:val="0"/>
                                      <w:marTop w:val="0"/>
                                      <w:marBottom w:val="0"/>
                                      <w:divBdr>
                                        <w:top w:val="none" w:sz="0" w:space="0" w:color="auto"/>
                                        <w:left w:val="none" w:sz="0" w:space="0" w:color="auto"/>
                                        <w:bottom w:val="none" w:sz="0" w:space="0" w:color="auto"/>
                                        <w:right w:val="none" w:sz="0" w:space="0" w:color="auto"/>
                                      </w:divBdr>
                                      <w:divsChild>
                                        <w:div w:id="1532063449">
                                          <w:marLeft w:val="0"/>
                                          <w:marRight w:val="165"/>
                                          <w:marTop w:val="150"/>
                                          <w:marBottom w:val="0"/>
                                          <w:divBdr>
                                            <w:top w:val="none" w:sz="0" w:space="0" w:color="auto"/>
                                            <w:left w:val="none" w:sz="0" w:space="0" w:color="auto"/>
                                            <w:bottom w:val="none" w:sz="0" w:space="0" w:color="auto"/>
                                            <w:right w:val="none" w:sz="0" w:space="0" w:color="auto"/>
                                          </w:divBdr>
                                          <w:divsChild>
                                            <w:div w:id="916088561">
                                              <w:marLeft w:val="0"/>
                                              <w:marRight w:val="0"/>
                                              <w:marTop w:val="0"/>
                                              <w:marBottom w:val="0"/>
                                              <w:divBdr>
                                                <w:top w:val="none" w:sz="0" w:space="0" w:color="auto"/>
                                                <w:left w:val="none" w:sz="0" w:space="0" w:color="auto"/>
                                                <w:bottom w:val="none" w:sz="0" w:space="0" w:color="auto"/>
                                                <w:right w:val="none" w:sz="0" w:space="0" w:color="auto"/>
                                              </w:divBdr>
                                              <w:divsChild>
                                                <w:div w:id="3290187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01116">
      <w:bodyDiv w:val="1"/>
      <w:marLeft w:val="0"/>
      <w:marRight w:val="0"/>
      <w:marTop w:val="0"/>
      <w:marBottom w:val="0"/>
      <w:divBdr>
        <w:top w:val="none" w:sz="0" w:space="0" w:color="auto"/>
        <w:left w:val="none" w:sz="0" w:space="0" w:color="auto"/>
        <w:bottom w:val="none" w:sz="0" w:space="0" w:color="auto"/>
        <w:right w:val="none" w:sz="0" w:space="0" w:color="auto"/>
      </w:divBdr>
    </w:div>
    <w:div w:id="1062605256">
      <w:bodyDiv w:val="1"/>
      <w:marLeft w:val="0"/>
      <w:marRight w:val="0"/>
      <w:marTop w:val="0"/>
      <w:marBottom w:val="0"/>
      <w:divBdr>
        <w:top w:val="none" w:sz="0" w:space="0" w:color="auto"/>
        <w:left w:val="none" w:sz="0" w:space="0" w:color="auto"/>
        <w:bottom w:val="none" w:sz="0" w:space="0" w:color="auto"/>
        <w:right w:val="none" w:sz="0" w:space="0" w:color="auto"/>
      </w:divBdr>
    </w:div>
    <w:div w:id="1081105615">
      <w:bodyDiv w:val="1"/>
      <w:marLeft w:val="0"/>
      <w:marRight w:val="0"/>
      <w:marTop w:val="0"/>
      <w:marBottom w:val="0"/>
      <w:divBdr>
        <w:top w:val="none" w:sz="0" w:space="0" w:color="auto"/>
        <w:left w:val="none" w:sz="0" w:space="0" w:color="auto"/>
        <w:bottom w:val="none" w:sz="0" w:space="0" w:color="auto"/>
        <w:right w:val="none" w:sz="0" w:space="0" w:color="auto"/>
      </w:divBdr>
    </w:div>
    <w:div w:id="1109740256">
      <w:bodyDiv w:val="1"/>
      <w:marLeft w:val="0"/>
      <w:marRight w:val="0"/>
      <w:marTop w:val="0"/>
      <w:marBottom w:val="0"/>
      <w:divBdr>
        <w:top w:val="none" w:sz="0" w:space="0" w:color="auto"/>
        <w:left w:val="none" w:sz="0" w:space="0" w:color="auto"/>
        <w:bottom w:val="none" w:sz="0" w:space="0" w:color="auto"/>
        <w:right w:val="none" w:sz="0" w:space="0" w:color="auto"/>
      </w:divBdr>
    </w:div>
    <w:div w:id="1166358749">
      <w:bodyDiv w:val="1"/>
      <w:marLeft w:val="0"/>
      <w:marRight w:val="0"/>
      <w:marTop w:val="0"/>
      <w:marBottom w:val="0"/>
      <w:divBdr>
        <w:top w:val="none" w:sz="0" w:space="0" w:color="auto"/>
        <w:left w:val="none" w:sz="0" w:space="0" w:color="auto"/>
        <w:bottom w:val="none" w:sz="0" w:space="0" w:color="auto"/>
        <w:right w:val="none" w:sz="0" w:space="0" w:color="auto"/>
      </w:divBdr>
    </w:div>
    <w:div w:id="1211192628">
      <w:bodyDiv w:val="1"/>
      <w:marLeft w:val="0"/>
      <w:marRight w:val="0"/>
      <w:marTop w:val="0"/>
      <w:marBottom w:val="0"/>
      <w:divBdr>
        <w:top w:val="none" w:sz="0" w:space="0" w:color="auto"/>
        <w:left w:val="none" w:sz="0" w:space="0" w:color="auto"/>
        <w:bottom w:val="none" w:sz="0" w:space="0" w:color="auto"/>
        <w:right w:val="none" w:sz="0" w:space="0" w:color="auto"/>
      </w:divBdr>
    </w:div>
    <w:div w:id="1292974388">
      <w:bodyDiv w:val="1"/>
      <w:marLeft w:val="0"/>
      <w:marRight w:val="0"/>
      <w:marTop w:val="0"/>
      <w:marBottom w:val="0"/>
      <w:divBdr>
        <w:top w:val="none" w:sz="0" w:space="0" w:color="auto"/>
        <w:left w:val="none" w:sz="0" w:space="0" w:color="auto"/>
        <w:bottom w:val="none" w:sz="0" w:space="0" w:color="auto"/>
        <w:right w:val="none" w:sz="0" w:space="0" w:color="auto"/>
      </w:divBdr>
    </w:div>
    <w:div w:id="1423525737">
      <w:bodyDiv w:val="1"/>
      <w:marLeft w:val="0"/>
      <w:marRight w:val="0"/>
      <w:marTop w:val="0"/>
      <w:marBottom w:val="0"/>
      <w:divBdr>
        <w:top w:val="none" w:sz="0" w:space="0" w:color="auto"/>
        <w:left w:val="none" w:sz="0" w:space="0" w:color="auto"/>
        <w:bottom w:val="none" w:sz="0" w:space="0" w:color="auto"/>
        <w:right w:val="none" w:sz="0" w:space="0" w:color="auto"/>
      </w:divBdr>
    </w:div>
    <w:div w:id="1583635008">
      <w:bodyDiv w:val="1"/>
      <w:marLeft w:val="0"/>
      <w:marRight w:val="0"/>
      <w:marTop w:val="0"/>
      <w:marBottom w:val="0"/>
      <w:divBdr>
        <w:top w:val="none" w:sz="0" w:space="0" w:color="auto"/>
        <w:left w:val="none" w:sz="0" w:space="0" w:color="auto"/>
        <w:bottom w:val="none" w:sz="0" w:space="0" w:color="auto"/>
        <w:right w:val="none" w:sz="0" w:space="0" w:color="auto"/>
      </w:divBdr>
    </w:div>
    <w:div w:id="1655572475">
      <w:bodyDiv w:val="1"/>
      <w:marLeft w:val="0"/>
      <w:marRight w:val="0"/>
      <w:marTop w:val="0"/>
      <w:marBottom w:val="0"/>
      <w:divBdr>
        <w:top w:val="none" w:sz="0" w:space="0" w:color="auto"/>
        <w:left w:val="none" w:sz="0" w:space="0" w:color="auto"/>
        <w:bottom w:val="none" w:sz="0" w:space="0" w:color="auto"/>
        <w:right w:val="none" w:sz="0" w:space="0" w:color="auto"/>
      </w:divBdr>
    </w:div>
    <w:div w:id="1676835612">
      <w:bodyDiv w:val="1"/>
      <w:marLeft w:val="0"/>
      <w:marRight w:val="0"/>
      <w:marTop w:val="0"/>
      <w:marBottom w:val="0"/>
      <w:divBdr>
        <w:top w:val="none" w:sz="0" w:space="0" w:color="auto"/>
        <w:left w:val="none" w:sz="0" w:space="0" w:color="auto"/>
        <w:bottom w:val="none" w:sz="0" w:space="0" w:color="auto"/>
        <w:right w:val="none" w:sz="0" w:space="0" w:color="auto"/>
      </w:divBdr>
    </w:div>
    <w:div w:id="1742406458">
      <w:bodyDiv w:val="1"/>
      <w:marLeft w:val="0"/>
      <w:marRight w:val="0"/>
      <w:marTop w:val="0"/>
      <w:marBottom w:val="0"/>
      <w:divBdr>
        <w:top w:val="none" w:sz="0" w:space="0" w:color="auto"/>
        <w:left w:val="none" w:sz="0" w:space="0" w:color="auto"/>
        <w:bottom w:val="none" w:sz="0" w:space="0" w:color="auto"/>
        <w:right w:val="none" w:sz="0" w:space="0" w:color="auto"/>
      </w:divBdr>
    </w:div>
    <w:div w:id="1758016757">
      <w:bodyDiv w:val="1"/>
      <w:marLeft w:val="0"/>
      <w:marRight w:val="0"/>
      <w:marTop w:val="0"/>
      <w:marBottom w:val="0"/>
      <w:divBdr>
        <w:top w:val="none" w:sz="0" w:space="0" w:color="auto"/>
        <w:left w:val="none" w:sz="0" w:space="0" w:color="auto"/>
        <w:bottom w:val="none" w:sz="0" w:space="0" w:color="auto"/>
        <w:right w:val="none" w:sz="0" w:space="0" w:color="auto"/>
      </w:divBdr>
    </w:div>
    <w:div w:id="1782869741">
      <w:bodyDiv w:val="1"/>
      <w:marLeft w:val="0"/>
      <w:marRight w:val="0"/>
      <w:marTop w:val="0"/>
      <w:marBottom w:val="0"/>
      <w:divBdr>
        <w:top w:val="none" w:sz="0" w:space="0" w:color="auto"/>
        <w:left w:val="none" w:sz="0" w:space="0" w:color="auto"/>
        <w:bottom w:val="none" w:sz="0" w:space="0" w:color="auto"/>
        <w:right w:val="none" w:sz="0" w:space="0" w:color="auto"/>
      </w:divBdr>
    </w:div>
    <w:div w:id="2064938355">
      <w:bodyDiv w:val="1"/>
      <w:marLeft w:val="0"/>
      <w:marRight w:val="0"/>
      <w:marTop w:val="0"/>
      <w:marBottom w:val="0"/>
      <w:divBdr>
        <w:top w:val="none" w:sz="0" w:space="0" w:color="auto"/>
        <w:left w:val="none" w:sz="0" w:space="0" w:color="auto"/>
        <w:bottom w:val="none" w:sz="0" w:space="0" w:color="auto"/>
        <w:right w:val="none" w:sz="0" w:space="0" w:color="auto"/>
      </w:divBdr>
    </w:div>
    <w:div w:id="2080203118">
      <w:bodyDiv w:val="1"/>
      <w:marLeft w:val="0"/>
      <w:marRight w:val="0"/>
      <w:marTop w:val="0"/>
      <w:marBottom w:val="0"/>
      <w:divBdr>
        <w:top w:val="none" w:sz="0" w:space="0" w:color="auto"/>
        <w:left w:val="none" w:sz="0" w:space="0" w:color="auto"/>
        <w:bottom w:val="none" w:sz="0" w:space="0" w:color="auto"/>
        <w:right w:val="none" w:sz="0" w:space="0" w:color="auto"/>
      </w:divBdr>
    </w:div>
    <w:div w:id="2131702344">
      <w:bodyDiv w:val="1"/>
      <w:marLeft w:val="0"/>
      <w:marRight w:val="0"/>
      <w:marTop w:val="0"/>
      <w:marBottom w:val="0"/>
      <w:divBdr>
        <w:top w:val="none" w:sz="0" w:space="0" w:color="auto"/>
        <w:left w:val="none" w:sz="0" w:space="0" w:color="auto"/>
        <w:bottom w:val="none" w:sz="0" w:space="0" w:color="auto"/>
        <w:right w:val="none" w:sz="0" w:space="0" w:color="auto"/>
      </w:divBdr>
    </w:div>
    <w:div w:id="21408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piyon.sampiyon@hs03.kep.tr" TargetMode="External"/><Relationship Id="rId5" Type="http://schemas.openxmlformats.org/officeDocument/2006/relationships/hyperlink" Target="mailto:kvkk@sampiyonfilter.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1327</Words>
  <Characters>7569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OGBLaw</dc:creator>
  <cp:keywords/>
  <dc:description/>
  <cp:lastModifiedBy>OGBLaw</cp:lastModifiedBy>
  <cp:revision>20</cp:revision>
  <dcterms:created xsi:type="dcterms:W3CDTF">2021-03-04T21:18:00Z</dcterms:created>
  <dcterms:modified xsi:type="dcterms:W3CDTF">2021-03-05T14:39:00Z</dcterms:modified>
</cp:coreProperties>
</file>